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32326" w14:textId="0C2023D8" w:rsidR="00642769" w:rsidRDefault="00642769" w:rsidP="005D03BD">
      <w:pPr>
        <w:spacing w:before="100" w:beforeAutospacing="1" w:after="100" w:afterAutospacing="1" w:line="36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Pitch for an Independent </w:t>
      </w:r>
      <w:r w:rsidR="00297C1C">
        <w:rPr>
          <w:rFonts w:eastAsia="Times New Roman" w:cstheme="minorHAnsi"/>
          <w:b/>
          <w:bCs/>
          <w:sz w:val="28"/>
          <w:szCs w:val="28"/>
          <w:lang w:eastAsia="en-GB"/>
        </w:rPr>
        <w:t>N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>ewspaper Op</w:t>
      </w:r>
      <w:r w:rsidR="00297C1C">
        <w:rPr>
          <w:rFonts w:eastAsia="Times New Roman" w:cstheme="minorHAnsi"/>
          <w:b/>
          <w:bCs/>
          <w:sz w:val="28"/>
          <w:szCs w:val="28"/>
          <w:lang w:eastAsia="en-GB"/>
        </w:rPr>
        <w:t>-Ed</w:t>
      </w: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 piece </w:t>
      </w:r>
    </w:p>
    <w:p w14:paraId="6DE9A6B5" w14:textId="77777777" w:rsidR="00160C29" w:rsidRPr="00297C1C" w:rsidRDefault="00160C29" w:rsidP="00297C1C">
      <w:pPr>
        <w:spacing w:before="40" w:after="40" w:line="360" w:lineRule="auto"/>
        <w:outlineLvl w:val="1"/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</w:pPr>
      <w:r w:rsidRPr="00297C1C">
        <w:rPr>
          <w:rFonts w:eastAsia="Times New Roman" w:cstheme="minorHAnsi"/>
          <w:b/>
          <w:bCs/>
          <w:color w:val="4472C4" w:themeColor="accent1"/>
          <w:sz w:val="24"/>
          <w:szCs w:val="24"/>
          <w:lang w:eastAsia="en-GB"/>
        </w:rPr>
        <w:t xml:space="preserve">Summary argument. </w:t>
      </w:r>
    </w:p>
    <w:p w14:paraId="1EFD2A75" w14:textId="2690F860" w:rsidR="00642769" w:rsidRPr="00297C1C" w:rsidRDefault="00642769" w:rsidP="00297C1C">
      <w:pPr>
        <w:spacing w:before="140" w:line="240" w:lineRule="auto"/>
        <w:outlineLvl w:val="1"/>
        <w:rPr>
          <w:rFonts w:eastAsia="Times New Roman" w:cstheme="minorHAnsi"/>
          <w:color w:val="4472C4" w:themeColor="accent1"/>
          <w:sz w:val="24"/>
          <w:szCs w:val="24"/>
          <w:lang w:eastAsia="en-GB"/>
        </w:rPr>
      </w:pP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At a time when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society is at last 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open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ing-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up from Covid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l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ock-down and where the Government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is 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announcing multi-billion pound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high-street and build back better 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programmes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,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are we in danger of forgetting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to invest in the </w:t>
      </w:r>
      <w:r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valuable ‘bottom-up’ change which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local people largely do through their everyday work?  In this </w:t>
      </w:r>
      <w:proofErr w:type="gramStart"/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97</w:t>
      </w:r>
      <w:r w:rsid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6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word</w:t>
      </w:r>
      <w:proofErr w:type="gramEnd"/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op-ed piece, social entrepreneur and community leader argues that we don’t need more </w:t>
      </w:r>
      <w:r w:rsid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“</w:t>
      </w:r>
      <w:r w:rsidR="00160C29" w:rsidRPr="00297C1C">
        <w:rPr>
          <w:rFonts w:eastAsia="Times New Roman" w:cstheme="minorHAnsi"/>
          <w:i/>
          <w:iCs/>
          <w:color w:val="4472C4" w:themeColor="accent1"/>
          <w:sz w:val="24"/>
          <w:szCs w:val="24"/>
          <w:lang w:eastAsia="en-GB"/>
        </w:rPr>
        <w:t>Costa-</w:t>
      </w:r>
      <w:proofErr w:type="spellStart"/>
      <w:r w:rsidR="00160C29" w:rsidRPr="00297C1C">
        <w:rPr>
          <w:rFonts w:eastAsia="Times New Roman" w:cstheme="minorHAnsi"/>
          <w:i/>
          <w:iCs/>
          <w:color w:val="4472C4" w:themeColor="accent1"/>
          <w:sz w:val="24"/>
          <w:szCs w:val="24"/>
          <w:lang w:eastAsia="en-GB"/>
        </w:rPr>
        <w:t>ficatio</w:t>
      </w:r>
      <w:r w:rsidR="00297C1C">
        <w:rPr>
          <w:rFonts w:eastAsia="Times New Roman" w:cstheme="minorHAnsi"/>
          <w:i/>
          <w:iCs/>
          <w:color w:val="4472C4" w:themeColor="accent1"/>
          <w:sz w:val="24"/>
          <w:szCs w:val="24"/>
          <w:lang w:eastAsia="en-GB"/>
        </w:rPr>
        <w:t>n</w:t>
      </w:r>
      <w:proofErr w:type="spellEnd"/>
      <w:r w:rsidR="00297C1C">
        <w:rPr>
          <w:rFonts w:eastAsia="Times New Roman" w:cstheme="minorHAnsi"/>
          <w:i/>
          <w:iCs/>
          <w:color w:val="4472C4" w:themeColor="accent1"/>
          <w:sz w:val="24"/>
          <w:szCs w:val="24"/>
          <w:lang w:eastAsia="en-GB"/>
        </w:rPr>
        <w:t xml:space="preserve">”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on the high street but community work-hubs and pubs which are run by groups of individuals from within neighbourhoods.  If </w:t>
      </w:r>
      <w:r w:rsidR="000749F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the </w:t>
      </w:r>
      <w:hyperlink r:id="rId6" w:history="1">
        <w:r w:rsidR="000749FB" w:rsidRPr="000749FB">
          <w:rPr>
            <w:rStyle w:val="Hyperlink"/>
            <w:rFonts w:eastAsia="Times New Roman" w:cstheme="minorHAnsi"/>
            <w:sz w:val="24"/>
            <w:szCs w:val="24"/>
            <w:lang w:eastAsia="en-GB"/>
          </w:rPr>
          <w:t>Irish Government</w:t>
        </w:r>
      </w:hyperlink>
      <w:r w:rsidR="000749FB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 can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do it</w:t>
      </w:r>
      <w:r w:rsid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,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why can’t our Government invest in this </w:t>
      </w:r>
      <w:r w:rsid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 xml:space="preserve">grass-roots </w:t>
      </w:r>
      <w:r w:rsidR="00160C29" w:rsidRPr="00297C1C">
        <w:rPr>
          <w:rFonts w:eastAsia="Times New Roman" w:cstheme="minorHAnsi"/>
          <w:color w:val="4472C4" w:themeColor="accent1"/>
          <w:sz w:val="24"/>
          <w:szCs w:val="24"/>
          <w:lang w:eastAsia="en-GB"/>
        </w:rPr>
        <w:t>post-covid opportunity?</w:t>
      </w:r>
    </w:p>
    <w:p w14:paraId="11ACE32C" w14:textId="1A1AE0AD" w:rsidR="00297C1C" w:rsidRDefault="00160C29" w:rsidP="00297C1C">
      <w:pPr>
        <w:spacing w:before="100" w:beforeAutospacing="1" w:after="0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en-GB"/>
        </w:rPr>
      </w:pPr>
      <w:r w:rsidRPr="00160C29">
        <w:rPr>
          <w:rFonts w:eastAsia="Times New Roman" w:cstheme="minorHAnsi"/>
          <w:b/>
          <w:bCs/>
          <w:sz w:val="24"/>
          <w:szCs w:val="24"/>
          <w:lang w:eastAsia="en-GB"/>
        </w:rPr>
        <w:t xml:space="preserve"> </w:t>
      </w:r>
    </w:p>
    <w:p w14:paraId="13AFB60E" w14:textId="77777777" w:rsidR="00297C1C" w:rsidRDefault="00297C1C" w:rsidP="00297C1C">
      <w:pPr>
        <w:spacing w:after="0" w:line="240" w:lineRule="auto"/>
        <w:outlineLvl w:val="1"/>
        <w:rPr>
          <w:rFonts w:eastAsia="Times New Roman" w:cstheme="minorHAnsi"/>
          <w:color w:val="A6A6A6" w:themeColor="background1" w:themeShade="A6"/>
          <w:sz w:val="24"/>
          <w:szCs w:val="24"/>
          <w:lang w:eastAsia="en-GB"/>
        </w:rPr>
      </w:pPr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“Bottom-up” </w:t>
      </w:r>
      <w:proofErr w:type="gramStart"/>
      <w:r>
        <w:rPr>
          <w:rFonts w:eastAsia="Times New Roman" w:cstheme="minorHAnsi"/>
          <w:b/>
          <w:bCs/>
          <w:sz w:val="28"/>
          <w:szCs w:val="28"/>
          <w:lang w:eastAsia="en-GB"/>
        </w:rPr>
        <w:t xml:space="preserve">recovery </w:t>
      </w:r>
      <w:r w:rsidRPr="00297C1C">
        <w:rPr>
          <w:rFonts w:eastAsia="Times New Roman" w:cstheme="minorHAnsi"/>
          <w:b/>
          <w:bCs/>
          <w:color w:val="A6A6A6" w:themeColor="background1" w:themeShade="A6"/>
          <w:sz w:val="28"/>
          <w:szCs w:val="28"/>
          <w:lang w:eastAsia="en-GB"/>
        </w:rPr>
        <w:t xml:space="preserve"> </w:t>
      </w:r>
      <w:r w:rsidRPr="00297C1C">
        <w:rPr>
          <w:rFonts w:eastAsia="Times New Roman" w:cstheme="minorHAnsi"/>
          <w:color w:val="A6A6A6" w:themeColor="background1" w:themeShade="A6"/>
          <w:sz w:val="24"/>
          <w:szCs w:val="24"/>
          <w:lang w:eastAsia="en-GB"/>
        </w:rPr>
        <w:t>&lt;</w:t>
      </w:r>
      <w:proofErr w:type="gramEnd"/>
      <w:r>
        <w:rPr>
          <w:rFonts w:eastAsia="Times New Roman" w:cstheme="minorHAnsi"/>
          <w:color w:val="A6A6A6" w:themeColor="background1" w:themeShade="A6"/>
          <w:sz w:val="24"/>
          <w:szCs w:val="24"/>
          <w:lang w:eastAsia="en-GB"/>
        </w:rPr>
        <w:t>D</w:t>
      </w:r>
      <w:r w:rsidRPr="00297C1C">
        <w:rPr>
          <w:rFonts w:eastAsia="Times New Roman" w:cstheme="minorHAnsi"/>
          <w:color w:val="A6A6A6" w:themeColor="background1" w:themeShade="A6"/>
          <w:sz w:val="24"/>
          <w:szCs w:val="24"/>
          <w:lang w:eastAsia="en-GB"/>
        </w:rPr>
        <w:t>raft title, could be a play on “bottoms up” toast! &gt;</w:t>
      </w:r>
    </w:p>
    <w:p w14:paraId="17EFD421" w14:textId="77777777" w:rsidR="00297C1C" w:rsidRPr="00297C1C" w:rsidRDefault="00297C1C" w:rsidP="00297C1C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color w:val="A6A6A6" w:themeColor="background1" w:themeShade="A6"/>
          <w:sz w:val="8"/>
          <w:szCs w:val="8"/>
          <w:lang w:eastAsia="en-GB"/>
        </w:rPr>
      </w:pPr>
    </w:p>
    <w:p w14:paraId="4B0A6CDA" w14:textId="3C1DA4BF" w:rsidR="00615F70" w:rsidRDefault="00DC490B" w:rsidP="005D03BD">
      <w:pPr>
        <w:pStyle w:val="meanings-body"/>
        <w:spacing w:line="360" w:lineRule="auto"/>
        <w:rPr>
          <w:rFonts w:asciiTheme="minorHAnsi" w:hAnsiTheme="minorHAnsi" w:cstheme="minorHAnsi"/>
          <w:b/>
          <w:bCs/>
          <w:i/>
          <w:iCs/>
          <w:color w:val="00B0F0"/>
        </w:rPr>
      </w:pPr>
      <w:r w:rsidRPr="004B25FB">
        <w:rPr>
          <w:rFonts w:asciiTheme="minorHAnsi" w:hAnsiTheme="minorHAnsi" w:cstheme="minorHAnsi"/>
        </w:rPr>
        <w:t>The scenes of people clamouring to get back onto the high street</w:t>
      </w:r>
      <w:r w:rsidR="00E66751">
        <w:rPr>
          <w:rFonts w:asciiTheme="minorHAnsi" w:hAnsiTheme="minorHAnsi" w:cstheme="minorHAnsi"/>
        </w:rPr>
        <w:t xml:space="preserve">, </w:t>
      </w:r>
      <w:r w:rsidR="00483337">
        <w:rPr>
          <w:rFonts w:asciiTheme="minorHAnsi" w:hAnsiTheme="minorHAnsi" w:cstheme="minorHAnsi"/>
        </w:rPr>
        <w:t xml:space="preserve">pubs and </w:t>
      </w:r>
      <w:r w:rsidRPr="004B25FB">
        <w:rPr>
          <w:rFonts w:asciiTheme="minorHAnsi" w:hAnsiTheme="minorHAnsi" w:cstheme="minorHAnsi"/>
        </w:rPr>
        <w:t xml:space="preserve">shops this week as the Covid lockdown finally eases, </w:t>
      </w:r>
      <w:proofErr w:type="gramStart"/>
      <w:r w:rsidRPr="004B25FB">
        <w:rPr>
          <w:rFonts w:asciiTheme="minorHAnsi" w:hAnsiTheme="minorHAnsi" w:cstheme="minorHAnsi"/>
        </w:rPr>
        <w:t>brings to mind</w:t>
      </w:r>
      <w:proofErr w:type="gramEnd"/>
      <w:r w:rsidRPr="004B25FB">
        <w:rPr>
          <w:rFonts w:asciiTheme="minorHAnsi" w:hAnsiTheme="minorHAnsi" w:cstheme="minorHAnsi"/>
        </w:rPr>
        <w:t xml:space="preserve"> the phrase</w:t>
      </w:r>
      <w:r w:rsidR="00E44AC0" w:rsidRPr="004B25FB">
        <w:rPr>
          <w:rFonts w:asciiTheme="minorHAnsi" w:hAnsiTheme="minorHAnsi" w:cstheme="minorHAnsi"/>
        </w:rPr>
        <w:t>,</w:t>
      </w:r>
      <w:r w:rsidRPr="004B25FB">
        <w:rPr>
          <w:rFonts w:asciiTheme="minorHAnsi" w:hAnsiTheme="minorHAnsi" w:cstheme="minorHAnsi"/>
        </w:rPr>
        <w:t xml:space="preserve"> most </w:t>
      </w:r>
      <w:r w:rsidR="00E44AC0" w:rsidRPr="004B25FB">
        <w:rPr>
          <w:rFonts w:asciiTheme="minorHAnsi" w:hAnsiTheme="minorHAnsi" w:cstheme="minorHAnsi"/>
        </w:rPr>
        <w:t xml:space="preserve">commonly attributed to Napoleon, that we on this side of the </w:t>
      </w:r>
      <w:r w:rsidR="00F24C27">
        <w:rPr>
          <w:rFonts w:asciiTheme="minorHAnsi" w:hAnsiTheme="minorHAnsi" w:cstheme="minorHAnsi"/>
        </w:rPr>
        <w:t>C</w:t>
      </w:r>
      <w:r w:rsidR="00E44AC0" w:rsidRPr="004B25FB">
        <w:rPr>
          <w:rFonts w:asciiTheme="minorHAnsi" w:hAnsiTheme="minorHAnsi" w:cstheme="minorHAnsi"/>
        </w:rPr>
        <w:t xml:space="preserve">hannel are indeed a </w:t>
      </w:r>
      <w:r w:rsidR="00E44AC0" w:rsidRPr="004B25FB">
        <w:rPr>
          <w:rFonts w:asciiTheme="minorHAnsi" w:hAnsiTheme="minorHAnsi" w:cstheme="minorHAnsi"/>
          <w:b/>
          <w:bCs/>
          <w:i/>
          <w:iCs/>
        </w:rPr>
        <w:t xml:space="preserve">nation </w:t>
      </w:r>
      <w:r w:rsidRPr="004B25FB">
        <w:rPr>
          <w:rFonts w:asciiTheme="minorHAnsi" w:hAnsiTheme="minorHAnsi" w:cstheme="minorHAnsi"/>
          <w:b/>
          <w:bCs/>
          <w:i/>
          <w:iCs/>
        </w:rPr>
        <w:t>of shopkeepers</w:t>
      </w:r>
      <w:r w:rsidR="00E44AC0" w:rsidRPr="004B25FB">
        <w:rPr>
          <w:rFonts w:asciiTheme="minorHAnsi" w:hAnsiTheme="minorHAnsi" w:cstheme="minorHAnsi"/>
          <w:b/>
          <w:bCs/>
          <w:i/>
          <w:iCs/>
        </w:rPr>
        <w:t>.</w:t>
      </w:r>
      <w:r w:rsidRPr="004B25FB">
        <w:rPr>
          <w:rFonts w:asciiTheme="minorHAnsi" w:hAnsiTheme="minorHAnsi" w:cstheme="minorHAnsi"/>
          <w:b/>
          <w:bCs/>
          <w:i/>
          <w:iCs/>
          <w:color w:val="00B0F0"/>
        </w:rPr>
        <w:t xml:space="preserve"> </w:t>
      </w:r>
      <w:r w:rsidR="00E44AC0" w:rsidRPr="004B25FB">
        <w:rPr>
          <w:rFonts w:asciiTheme="minorHAnsi" w:hAnsiTheme="minorHAnsi" w:cstheme="minorHAnsi"/>
          <w:b/>
          <w:bCs/>
          <w:i/>
          <w:iCs/>
          <w:color w:val="00B0F0"/>
        </w:rPr>
        <w:t xml:space="preserve"> </w:t>
      </w:r>
    </w:p>
    <w:p w14:paraId="39ACD1B3" w14:textId="3AC3F4CF" w:rsidR="00A82067" w:rsidRPr="004B25FB" w:rsidRDefault="00E44AC0" w:rsidP="005D03BD">
      <w:pPr>
        <w:pStyle w:val="meanings-body"/>
        <w:spacing w:line="360" w:lineRule="auto"/>
        <w:rPr>
          <w:rFonts w:asciiTheme="minorHAnsi" w:hAnsiTheme="minorHAnsi" w:cstheme="minorHAnsi"/>
        </w:rPr>
      </w:pPr>
      <w:proofErr w:type="gramStart"/>
      <w:r w:rsidRPr="004B25FB">
        <w:rPr>
          <w:rFonts w:asciiTheme="minorHAnsi" w:hAnsiTheme="minorHAnsi" w:cstheme="minorHAnsi"/>
        </w:rPr>
        <w:t>It’s</w:t>
      </w:r>
      <w:proofErr w:type="gramEnd"/>
      <w:r w:rsidRPr="004B25FB">
        <w:rPr>
          <w:rFonts w:asciiTheme="minorHAnsi" w:hAnsiTheme="minorHAnsi" w:cstheme="minorHAnsi"/>
        </w:rPr>
        <w:t xml:space="preserve"> easy to </w:t>
      </w:r>
      <w:r w:rsidR="0095595F">
        <w:rPr>
          <w:rFonts w:asciiTheme="minorHAnsi" w:hAnsiTheme="minorHAnsi" w:cstheme="minorHAnsi"/>
        </w:rPr>
        <w:t xml:space="preserve">see this phrase as </w:t>
      </w:r>
      <w:r w:rsidR="00AE26C3">
        <w:rPr>
          <w:rFonts w:asciiTheme="minorHAnsi" w:hAnsiTheme="minorHAnsi" w:cstheme="minorHAnsi"/>
        </w:rPr>
        <w:t>derogatory</w:t>
      </w:r>
      <w:r w:rsidR="0095595F">
        <w:rPr>
          <w:rFonts w:asciiTheme="minorHAnsi" w:hAnsiTheme="minorHAnsi" w:cstheme="minorHAnsi"/>
        </w:rPr>
        <w:t xml:space="preserve">, </w:t>
      </w:r>
      <w:r w:rsidRPr="004B25FB">
        <w:rPr>
          <w:rFonts w:asciiTheme="minorHAnsi" w:hAnsiTheme="minorHAnsi" w:cstheme="minorHAnsi"/>
        </w:rPr>
        <w:t xml:space="preserve">but I love the </w:t>
      </w:r>
      <w:r w:rsidR="00FF6012">
        <w:rPr>
          <w:rFonts w:asciiTheme="minorHAnsi" w:hAnsiTheme="minorHAnsi" w:cstheme="minorHAnsi"/>
        </w:rPr>
        <w:t>description</w:t>
      </w:r>
      <w:r w:rsidR="00A82067" w:rsidRPr="004B25FB">
        <w:rPr>
          <w:rFonts w:asciiTheme="minorHAnsi" w:hAnsiTheme="minorHAnsi" w:cstheme="minorHAnsi"/>
        </w:rPr>
        <w:t>. S</w:t>
      </w:r>
      <w:r w:rsidRPr="004B25FB">
        <w:rPr>
          <w:rFonts w:asciiTheme="minorHAnsi" w:hAnsiTheme="minorHAnsi" w:cstheme="minorHAnsi"/>
        </w:rPr>
        <w:t xml:space="preserve">hopkeepers are brave, they take risks, they love interacting with customers they help us connect not just with goods but with one another. </w:t>
      </w:r>
      <w:r w:rsidR="00A82067" w:rsidRPr="004B25FB">
        <w:rPr>
          <w:rFonts w:asciiTheme="minorHAnsi" w:hAnsiTheme="minorHAnsi" w:cstheme="minorHAnsi"/>
        </w:rPr>
        <w:t xml:space="preserve">Think of the best market stall holder </w:t>
      </w:r>
      <w:r w:rsidR="0095595F">
        <w:rPr>
          <w:rFonts w:asciiTheme="minorHAnsi" w:hAnsiTheme="minorHAnsi" w:cstheme="minorHAnsi"/>
        </w:rPr>
        <w:t xml:space="preserve">or pub landlord </w:t>
      </w:r>
      <w:r w:rsidR="00A82067" w:rsidRPr="004B25FB">
        <w:rPr>
          <w:rFonts w:asciiTheme="minorHAnsi" w:hAnsiTheme="minorHAnsi" w:cstheme="minorHAnsi"/>
        </w:rPr>
        <w:t xml:space="preserve">you </w:t>
      </w:r>
      <w:proofErr w:type="gramStart"/>
      <w:r w:rsidR="00A82067" w:rsidRPr="004B25FB">
        <w:rPr>
          <w:rFonts w:asciiTheme="minorHAnsi" w:hAnsiTheme="minorHAnsi" w:cstheme="minorHAnsi"/>
        </w:rPr>
        <w:t>know</w:t>
      </w:r>
      <w:proofErr w:type="gramEnd"/>
      <w:r w:rsidR="00C8504B">
        <w:rPr>
          <w:rFonts w:asciiTheme="minorHAnsi" w:hAnsiTheme="minorHAnsi" w:cstheme="minorHAnsi"/>
        </w:rPr>
        <w:t xml:space="preserve"> </w:t>
      </w:r>
      <w:r w:rsidR="00A82067" w:rsidRPr="004B25FB">
        <w:rPr>
          <w:rFonts w:asciiTheme="minorHAnsi" w:hAnsiTheme="minorHAnsi" w:cstheme="minorHAnsi"/>
        </w:rPr>
        <w:t xml:space="preserve">and I </w:t>
      </w:r>
      <w:r w:rsidR="00E66751">
        <w:rPr>
          <w:rFonts w:asciiTheme="minorHAnsi" w:hAnsiTheme="minorHAnsi" w:cstheme="minorHAnsi"/>
        </w:rPr>
        <w:t xml:space="preserve">bet you </w:t>
      </w:r>
      <w:r w:rsidR="009B5AC0" w:rsidRPr="004B25FB">
        <w:rPr>
          <w:rFonts w:asciiTheme="minorHAnsi" w:hAnsiTheme="minorHAnsi" w:cstheme="minorHAnsi"/>
        </w:rPr>
        <w:t>a</w:t>
      </w:r>
      <w:r w:rsidR="00A82067" w:rsidRPr="004B25FB">
        <w:rPr>
          <w:rFonts w:asciiTheme="minorHAnsi" w:hAnsiTheme="minorHAnsi" w:cstheme="minorHAnsi"/>
        </w:rPr>
        <w:t xml:space="preserve">re </w:t>
      </w:r>
      <w:r w:rsidR="00615F70">
        <w:rPr>
          <w:rFonts w:asciiTheme="minorHAnsi" w:hAnsiTheme="minorHAnsi" w:cstheme="minorHAnsi"/>
        </w:rPr>
        <w:t xml:space="preserve">already </w:t>
      </w:r>
      <w:r w:rsidR="00A82067" w:rsidRPr="004B25FB">
        <w:rPr>
          <w:rFonts w:asciiTheme="minorHAnsi" w:hAnsiTheme="minorHAnsi" w:cstheme="minorHAnsi"/>
        </w:rPr>
        <w:t>smiling</w:t>
      </w:r>
      <w:r w:rsidR="003F3D59">
        <w:rPr>
          <w:rFonts w:asciiTheme="minorHAnsi" w:hAnsiTheme="minorHAnsi" w:cstheme="minorHAnsi"/>
        </w:rPr>
        <w:t>!</w:t>
      </w:r>
    </w:p>
    <w:p w14:paraId="69EA6E43" w14:textId="07F9EBE8" w:rsidR="00F24C27" w:rsidRDefault="001773B2" w:rsidP="005D03BD">
      <w:pPr>
        <w:pStyle w:val="meanings-body"/>
        <w:spacing w:line="360" w:lineRule="auto"/>
        <w:rPr>
          <w:rFonts w:asciiTheme="minorHAnsi" w:hAnsiTheme="minorHAnsi" w:cstheme="minorHAnsi"/>
        </w:rPr>
      </w:pPr>
      <w:r w:rsidRPr="004B25FB">
        <w:rPr>
          <w:rFonts w:asciiTheme="minorHAnsi" w:hAnsiTheme="minorHAnsi" w:cstheme="minorHAnsi"/>
        </w:rPr>
        <w:t xml:space="preserve">If you dig deeper into </w:t>
      </w:r>
      <w:r w:rsidR="00202B9F">
        <w:rPr>
          <w:rFonts w:asciiTheme="minorHAnsi" w:hAnsiTheme="minorHAnsi" w:cstheme="minorHAnsi"/>
        </w:rPr>
        <w:t xml:space="preserve">the origins of this </w:t>
      </w:r>
      <w:r w:rsidRPr="004B25FB">
        <w:rPr>
          <w:rFonts w:asciiTheme="minorHAnsi" w:hAnsiTheme="minorHAnsi" w:cstheme="minorHAnsi"/>
        </w:rPr>
        <w:t xml:space="preserve">phrase you find that it was </w:t>
      </w:r>
      <w:r w:rsidR="00E44AC0" w:rsidRPr="004B25FB">
        <w:rPr>
          <w:rFonts w:asciiTheme="minorHAnsi" w:hAnsiTheme="minorHAnsi" w:cstheme="minorHAnsi"/>
        </w:rPr>
        <w:t xml:space="preserve">the Scottish </w:t>
      </w:r>
      <w:r w:rsidR="00DC490B" w:rsidRPr="004B25FB">
        <w:rPr>
          <w:rFonts w:asciiTheme="minorHAnsi" w:hAnsiTheme="minorHAnsi" w:cstheme="minorHAnsi"/>
        </w:rPr>
        <w:t>Economist Adam Smith, w</w:t>
      </w:r>
      <w:r w:rsidR="00E44AC0" w:rsidRPr="004B25FB">
        <w:rPr>
          <w:rFonts w:asciiTheme="minorHAnsi" w:hAnsiTheme="minorHAnsi" w:cstheme="minorHAnsi"/>
        </w:rPr>
        <w:t xml:space="preserve">ho </w:t>
      </w:r>
      <w:r w:rsidR="00AE26C3">
        <w:rPr>
          <w:rFonts w:asciiTheme="minorHAnsi" w:hAnsiTheme="minorHAnsi" w:cstheme="minorHAnsi"/>
        </w:rPr>
        <w:t xml:space="preserve">extended </w:t>
      </w:r>
      <w:r w:rsidR="00E44AC0" w:rsidRPr="004B25FB">
        <w:rPr>
          <w:rFonts w:asciiTheme="minorHAnsi" w:hAnsiTheme="minorHAnsi" w:cstheme="minorHAnsi"/>
        </w:rPr>
        <w:t xml:space="preserve">the debate when he wrote </w:t>
      </w:r>
      <w:r w:rsidR="00DC490B" w:rsidRPr="004B25FB">
        <w:rPr>
          <w:rFonts w:asciiTheme="minorHAnsi" w:hAnsiTheme="minorHAnsi" w:cstheme="minorHAnsi"/>
        </w:rPr>
        <w:t>in</w:t>
      </w:r>
      <w:r w:rsidR="00E44AC0" w:rsidRPr="004B25FB">
        <w:rPr>
          <w:rFonts w:asciiTheme="minorHAnsi" w:hAnsiTheme="minorHAnsi" w:cstheme="minorHAnsi"/>
        </w:rPr>
        <w:t xml:space="preserve"> the</w:t>
      </w:r>
      <w:r w:rsidR="00DC490B" w:rsidRPr="004B25FB">
        <w:rPr>
          <w:rFonts w:asciiTheme="minorHAnsi" w:hAnsiTheme="minorHAnsi" w:cstheme="minorHAnsi"/>
        </w:rPr>
        <w:t xml:space="preserve"> </w:t>
      </w:r>
      <w:r w:rsidR="00DC490B" w:rsidRPr="004B25FB">
        <w:rPr>
          <w:rStyle w:val="Emphasis"/>
          <w:rFonts w:asciiTheme="minorHAnsi" w:hAnsiTheme="minorHAnsi" w:cstheme="minorHAnsi"/>
        </w:rPr>
        <w:t>Wealth of Nations</w:t>
      </w:r>
      <w:r w:rsidR="00DC490B" w:rsidRPr="004B25FB">
        <w:rPr>
          <w:rFonts w:asciiTheme="minorHAnsi" w:hAnsiTheme="minorHAnsi" w:cstheme="minorHAnsi"/>
        </w:rPr>
        <w:t xml:space="preserve">, </w:t>
      </w:r>
      <w:r w:rsidR="00DC490B" w:rsidRPr="004B25FB">
        <w:rPr>
          <w:rFonts w:asciiTheme="minorHAnsi" w:hAnsiTheme="minorHAnsi" w:cstheme="minorHAnsi"/>
          <w:b/>
          <w:bCs/>
          <w:i/>
          <w:iCs/>
        </w:rPr>
        <w:t xml:space="preserve">"To </w:t>
      </w:r>
      <w:proofErr w:type="gramStart"/>
      <w:r w:rsidR="00DC490B" w:rsidRPr="004B25FB">
        <w:rPr>
          <w:rFonts w:asciiTheme="minorHAnsi" w:hAnsiTheme="minorHAnsi" w:cstheme="minorHAnsi"/>
          <w:b/>
          <w:bCs/>
          <w:i/>
          <w:iCs/>
        </w:rPr>
        <w:t>found</w:t>
      </w:r>
      <w:proofErr w:type="gramEnd"/>
      <w:r w:rsidR="00DC490B" w:rsidRPr="004B25FB">
        <w:rPr>
          <w:rFonts w:asciiTheme="minorHAnsi" w:hAnsiTheme="minorHAnsi" w:cstheme="minorHAnsi"/>
          <w:b/>
          <w:bCs/>
          <w:i/>
          <w:iCs/>
        </w:rPr>
        <w:t xml:space="preserve"> a great empire for the sole purpose of raising up a people of customers, may at first sight, appear a project fit only for a nation of shopkeepers. It is, however, a project altogether unfit for a nation of shopkeepers, but extremely fit for a nation whose government is influenced by shopkeepers."</w:t>
      </w:r>
      <w:r w:rsidR="00A82067" w:rsidRPr="004B25F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2067" w:rsidRPr="004B25FB">
        <w:rPr>
          <w:rFonts w:asciiTheme="minorHAnsi" w:hAnsiTheme="minorHAnsi" w:cstheme="minorHAnsi"/>
        </w:rPr>
        <w:t>And so</w:t>
      </w:r>
      <w:r w:rsidR="00A82067" w:rsidRPr="004B25FB">
        <w:rPr>
          <w:rFonts w:asciiTheme="minorHAnsi" w:hAnsiTheme="minorHAnsi" w:cstheme="minorHAnsi"/>
          <w:b/>
          <w:bCs/>
          <w:i/>
          <w:iCs/>
        </w:rPr>
        <w:t xml:space="preserve"> </w:t>
      </w:r>
      <w:r w:rsidR="00A82067" w:rsidRPr="004B25FB">
        <w:rPr>
          <w:rFonts w:asciiTheme="minorHAnsi" w:hAnsiTheme="minorHAnsi" w:cstheme="minorHAnsi"/>
        </w:rPr>
        <w:t xml:space="preserve">here is the rub, how can we </w:t>
      </w:r>
      <w:r w:rsidR="00014041" w:rsidRPr="004B25FB">
        <w:rPr>
          <w:rFonts w:asciiTheme="minorHAnsi" w:hAnsiTheme="minorHAnsi" w:cstheme="minorHAnsi"/>
        </w:rPr>
        <w:t>measure whether</w:t>
      </w:r>
      <w:r w:rsidR="00A82067" w:rsidRPr="004B25FB">
        <w:rPr>
          <w:rFonts w:asciiTheme="minorHAnsi" w:hAnsiTheme="minorHAnsi" w:cstheme="minorHAnsi"/>
        </w:rPr>
        <w:t xml:space="preserve"> our </w:t>
      </w:r>
      <w:r w:rsidR="00202B9F">
        <w:rPr>
          <w:rFonts w:asciiTheme="minorHAnsi" w:hAnsiTheme="minorHAnsi" w:cstheme="minorHAnsi"/>
        </w:rPr>
        <w:t>G</w:t>
      </w:r>
      <w:r w:rsidR="00A82067" w:rsidRPr="004B25FB">
        <w:rPr>
          <w:rFonts w:asciiTheme="minorHAnsi" w:hAnsiTheme="minorHAnsi" w:cstheme="minorHAnsi"/>
        </w:rPr>
        <w:t>overnment</w:t>
      </w:r>
      <w:r w:rsidR="000749FB">
        <w:rPr>
          <w:rFonts w:asciiTheme="minorHAnsi" w:hAnsiTheme="minorHAnsi" w:cstheme="minorHAnsi"/>
        </w:rPr>
        <w:t xml:space="preserve">’s policy </w:t>
      </w:r>
      <w:r w:rsidR="00014041" w:rsidRPr="004B25FB">
        <w:rPr>
          <w:rFonts w:asciiTheme="minorHAnsi" w:hAnsiTheme="minorHAnsi" w:cstheme="minorHAnsi"/>
        </w:rPr>
        <w:t xml:space="preserve">is </w:t>
      </w:r>
      <w:proofErr w:type="gramStart"/>
      <w:r w:rsidR="007B34FD">
        <w:rPr>
          <w:rFonts w:asciiTheme="minorHAnsi" w:hAnsiTheme="minorHAnsi" w:cstheme="minorHAnsi"/>
        </w:rPr>
        <w:t>truly influenced</w:t>
      </w:r>
      <w:proofErr w:type="gramEnd"/>
      <w:r w:rsidR="007B34FD">
        <w:rPr>
          <w:rFonts w:asciiTheme="minorHAnsi" w:hAnsiTheme="minorHAnsi" w:cstheme="minorHAnsi"/>
        </w:rPr>
        <w:t xml:space="preserve"> by </w:t>
      </w:r>
      <w:r w:rsidR="00202B9F">
        <w:rPr>
          <w:rFonts w:asciiTheme="minorHAnsi" w:hAnsiTheme="minorHAnsi" w:cstheme="minorHAnsi"/>
        </w:rPr>
        <w:t xml:space="preserve">the every-day </w:t>
      </w:r>
      <w:r w:rsidR="00A82067" w:rsidRPr="004B25FB">
        <w:rPr>
          <w:rFonts w:asciiTheme="minorHAnsi" w:hAnsiTheme="minorHAnsi" w:cstheme="minorHAnsi"/>
        </w:rPr>
        <w:t>shopkeepers</w:t>
      </w:r>
      <w:r w:rsidR="00014041" w:rsidRPr="004B25FB">
        <w:rPr>
          <w:rFonts w:asciiTheme="minorHAnsi" w:hAnsiTheme="minorHAnsi" w:cstheme="minorHAnsi"/>
        </w:rPr>
        <w:t>, pub owners, youth workers</w:t>
      </w:r>
      <w:r w:rsidR="00F24C27">
        <w:rPr>
          <w:rFonts w:asciiTheme="minorHAnsi" w:hAnsiTheme="minorHAnsi" w:cstheme="minorHAnsi"/>
        </w:rPr>
        <w:t>,</w:t>
      </w:r>
      <w:r w:rsidR="00014041" w:rsidRPr="004B25FB">
        <w:rPr>
          <w:rFonts w:asciiTheme="minorHAnsi" w:hAnsiTheme="minorHAnsi" w:cstheme="minorHAnsi"/>
        </w:rPr>
        <w:t xml:space="preserve"> third-sector providers</w:t>
      </w:r>
      <w:r w:rsidR="007B34FD">
        <w:rPr>
          <w:rFonts w:asciiTheme="minorHAnsi" w:hAnsiTheme="minorHAnsi" w:cstheme="minorHAnsi"/>
        </w:rPr>
        <w:t>, faith</w:t>
      </w:r>
      <w:r w:rsidR="00615F70">
        <w:rPr>
          <w:rFonts w:asciiTheme="minorHAnsi" w:hAnsiTheme="minorHAnsi" w:cstheme="minorHAnsi"/>
        </w:rPr>
        <w:t>-</w:t>
      </w:r>
      <w:r w:rsidR="007B34FD">
        <w:rPr>
          <w:rFonts w:asciiTheme="minorHAnsi" w:hAnsiTheme="minorHAnsi" w:cstheme="minorHAnsi"/>
        </w:rPr>
        <w:t xml:space="preserve"> group leaders and </w:t>
      </w:r>
      <w:r w:rsidR="00062759">
        <w:rPr>
          <w:rFonts w:asciiTheme="minorHAnsi" w:hAnsiTheme="minorHAnsi" w:cstheme="minorHAnsi"/>
        </w:rPr>
        <w:t xml:space="preserve">the others </w:t>
      </w:r>
      <w:r w:rsidR="00014041" w:rsidRPr="004B25FB">
        <w:rPr>
          <w:rFonts w:asciiTheme="minorHAnsi" w:hAnsiTheme="minorHAnsi" w:cstheme="minorHAnsi"/>
        </w:rPr>
        <w:t xml:space="preserve">who </w:t>
      </w:r>
      <w:r w:rsidR="007B34FD">
        <w:rPr>
          <w:rFonts w:asciiTheme="minorHAnsi" w:hAnsiTheme="minorHAnsi" w:cstheme="minorHAnsi"/>
        </w:rPr>
        <w:t xml:space="preserve">together </w:t>
      </w:r>
      <w:r w:rsidR="00202B9F">
        <w:rPr>
          <w:rFonts w:asciiTheme="minorHAnsi" w:hAnsiTheme="minorHAnsi" w:cstheme="minorHAnsi"/>
        </w:rPr>
        <w:t xml:space="preserve">keep the fabric of our </w:t>
      </w:r>
      <w:r w:rsidR="00646EF0">
        <w:rPr>
          <w:rFonts w:asciiTheme="minorHAnsi" w:hAnsiTheme="minorHAnsi" w:cstheme="minorHAnsi"/>
        </w:rPr>
        <w:t>communit</w:t>
      </w:r>
      <w:r w:rsidR="003815E7">
        <w:rPr>
          <w:rFonts w:asciiTheme="minorHAnsi" w:hAnsiTheme="minorHAnsi" w:cstheme="minorHAnsi"/>
        </w:rPr>
        <w:t>ies</w:t>
      </w:r>
      <w:r w:rsidR="00202B9F">
        <w:rPr>
          <w:rFonts w:asciiTheme="minorHAnsi" w:hAnsiTheme="minorHAnsi" w:cstheme="minorHAnsi"/>
        </w:rPr>
        <w:t xml:space="preserve"> strong? </w:t>
      </w:r>
      <w:r w:rsidR="00615F70">
        <w:rPr>
          <w:rFonts w:asciiTheme="minorHAnsi" w:hAnsiTheme="minorHAnsi" w:cstheme="minorHAnsi"/>
        </w:rPr>
        <w:t xml:space="preserve"> We know that </w:t>
      </w:r>
      <w:r w:rsidR="006F71CD">
        <w:rPr>
          <w:rFonts w:asciiTheme="minorHAnsi" w:hAnsiTheme="minorHAnsi" w:cstheme="minorHAnsi"/>
        </w:rPr>
        <w:t>Government</w:t>
      </w:r>
      <w:r w:rsidR="003815E7">
        <w:rPr>
          <w:rFonts w:asciiTheme="minorHAnsi" w:hAnsiTheme="minorHAnsi" w:cstheme="minorHAnsi"/>
        </w:rPr>
        <w:t xml:space="preserve">s are </w:t>
      </w:r>
      <w:r w:rsidR="00615F70">
        <w:rPr>
          <w:rFonts w:asciiTheme="minorHAnsi" w:hAnsiTheme="minorHAnsi" w:cstheme="minorHAnsi"/>
        </w:rPr>
        <w:t>influenced by the multi-national store</w:t>
      </w:r>
      <w:r w:rsidR="006F71CD">
        <w:rPr>
          <w:rFonts w:asciiTheme="minorHAnsi" w:hAnsiTheme="minorHAnsi" w:cstheme="minorHAnsi"/>
        </w:rPr>
        <w:t>-</w:t>
      </w:r>
      <w:r w:rsidR="00615F70">
        <w:rPr>
          <w:rFonts w:asciiTheme="minorHAnsi" w:hAnsiTheme="minorHAnsi" w:cstheme="minorHAnsi"/>
        </w:rPr>
        <w:t>chain</w:t>
      </w:r>
      <w:r w:rsidR="006F71CD">
        <w:rPr>
          <w:rFonts w:asciiTheme="minorHAnsi" w:hAnsiTheme="minorHAnsi" w:cstheme="minorHAnsi"/>
        </w:rPr>
        <w:t xml:space="preserve"> owners and </w:t>
      </w:r>
      <w:r w:rsidR="00615F70">
        <w:rPr>
          <w:rFonts w:asciiTheme="minorHAnsi" w:hAnsiTheme="minorHAnsi" w:cstheme="minorHAnsi"/>
        </w:rPr>
        <w:t>financers, but a</w:t>
      </w:r>
      <w:r w:rsidR="00014041" w:rsidRPr="004B25FB">
        <w:rPr>
          <w:rFonts w:asciiTheme="minorHAnsi" w:hAnsiTheme="minorHAnsi" w:cstheme="minorHAnsi"/>
        </w:rPr>
        <w:t>s we build back better</w:t>
      </w:r>
      <w:r w:rsidR="00202B9F">
        <w:rPr>
          <w:rFonts w:asciiTheme="minorHAnsi" w:hAnsiTheme="minorHAnsi" w:cstheme="minorHAnsi"/>
        </w:rPr>
        <w:t>,</w:t>
      </w:r>
      <w:r w:rsidR="00014041" w:rsidRPr="004B25FB">
        <w:rPr>
          <w:rFonts w:asciiTheme="minorHAnsi" w:hAnsiTheme="minorHAnsi" w:cstheme="minorHAnsi"/>
        </w:rPr>
        <w:t xml:space="preserve"> we want </w:t>
      </w:r>
      <w:r w:rsidR="00646EF0">
        <w:rPr>
          <w:rFonts w:asciiTheme="minorHAnsi" w:hAnsiTheme="minorHAnsi" w:cstheme="minorHAnsi"/>
        </w:rPr>
        <w:t>more than the convenience and e</w:t>
      </w:r>
      <w:r w:rsidR="00014041" w:rsidRPr="004B25FB">
        <w:rPr>
          <w:rFonts w:asciiTheme="minorHAnsi" w:hAnsiTheme="minorHAnsi" w:cstheme="minorHAnsi"/>
        </w:rPr>
        <w:t>xtension of “</w:t>
      </w:r>
      <w:r w:rsidR="00646EF0">
        <w:rPr>
          <w:rFonts w:asciiTheme="minorHAnsi" w:hAnsiTheme="minorHAnsi" w:cstheme="minorHAnsi"/>
        </w:rPr>
        <w:t>Costafication</w:t>
      </w:r>
      <w:r w:rsidR="00014041" w:rsidRPr="004B25FB">
        <w:rPr>
          <w:rFonts w:asciiTheme="minorHAnsi" w:hAnsiTheme="minorHAnsi" w:cstheme="minorHAnsi"/>
        </w:rPr>
        <w:t xml:space="preserve">” on the high street, we </w:t>
      </w:r>
      <w:r w:rsidR="00E66751">
        <w:rPr>
          <w:rFonts w:asciiTheme="minorHAnsi" w:hAnsiTheme="minorHAnsi" w:cstheme="minorHAnsi"/>
        </w:rPr>
        <w:t xml:space="preserve">need </w:t>
      </w:r>
      <w:r w:rsidR="00014041" w:rsidRPr="004B25FB">
        <w:rPr>
          <w:rFonts w:asciiTheme="minorHAnsi" w:hAnsiTheme="minorHAnsi" w:cstheme="minorHAnsi"/>
        </w:rPr>
        <w:t xml:space="preserve">individual enterprises, boutique expressions of retail which </w:t>
      </w:r>
      <w:r w:rsidR="009B5AC0" w:rsidRPr="004B25FB">
        <w:rPr>
          <w:rFonts w:asciiTheme="minorHAnsi" w:hAnsiTheme="minorHAnsi" w:cstheme="minorHAnsi"/>
        </w:rPr>
        <w:t xml:space="preserve">are </w:t>
      </w:r>
      <w:r w:rsidR="00C8504B">
        <w:rPr>
          <w:rFonts w:asciiTheme="minorHAnsi" w:hAnsiTheme="minorHAnsi" w:cstheme="minorHAnsi"/>
        </w:rPr>
        <w:t>g</w:t>
      </w:r>
      <w:r w:rsidR="00014041" w:rsidRPr="004B25FB">
        <w:rPr>
          <w:rFonts w:asciiTheme="minorHAnsi" w:hAnsiTheme="minorHAnsi" w:cstheme="minorHAnsi"/>
        </w:rPr>
        <w:t xml:space="preserve">rown </w:t>
      </w:r>
      <w:r w:rsidR="00E66751">
        <w:rPr>
          <w:rFonts w:asciiTheme="minorHAnsi" w:hAnsiTheme="minorHAnsi" w:cstheme="minorHAnsi"/>
        </w:rPr>
        <w:t xml:space="preserve">from the bottom-up </w:t>
      </w:r>
      <w:r w:rsidR="00014041" w:rsidRPr="004B25FB">
        <w:rPr>
          <w:rFonts w:asciiTheme="minorHAnsi" w:hAnsiTheme="minorHAnsi" w:cstheme="minorHAnsi"/>
        </w:rPr>
        <w:t>by local people who</w:t>
      </w:r>
      <w:r w:rsidR="00615F70">
        <w:rPr>
          <w:rFonts w:asciiTheme="minorHAnsi" w:hAnsiTheme="minorHAnsi" w:cstheme="minorHAnsi"/>
        </w:rPr>
        <w:t xml:space="preserve"> </w:t>
      </w:r>
      <w:r w:rsidR="006F71CD">
        <w:rPr>
          <w:rFonts w:asciiTheme="minorHAnsi" w:hAnsiTheme="minorHAnsi" w:cstheme="minorHAnsi"/>
        </w:rPr>
        <w:t>lov</w:t>
      </w:r>
      <w:r w:rsidR="00AE26C3">
        <w:rPr>
          <w:rFonts w:asciiTheme="minorHAnsi" w:hAnsiTheme="minorHAnsi" w:cstheme="minorHAnsi"/>
        </w:rPr>
        <w:t xml:space="preserve">e what they do in part because they keep </w:t>
      </w:r>
      <w:r w:rsidR="00615F70">
        <w:rPr>
          <w:rFonts w:asciiTheme="minorHAnsi" w:hAnsiTheme="minorHAnsi" w:cstheme="minorHAnsi"/>
        </w:rPr>
        <w:t xml:space="preserve">the </w:t>
      </w:r>
      <w:r w:rsidR="00646EF0">
        <w:rPr>
          <w:rFonts w:asciiTheme="minorHAnsi" w:hAnsiTheme="minorHAnsi" w:cstheme="minorHAnsi"/>
        </w:rPr>
        <w:t xml:space="preserve">local character </w:t>
      </w:r>
      <w:r w:rsidR="006F71CD">
        <w:rPr>
          <w:rFonts w:asciiTheme="minorHAnsi" w:hAnsiTheme="minorHAnsi" w:cstheme="minorHAnsi"/>
        </w:rPr>
        <w:t xml:space="preserve">of </w:t>
      </w:r>
      <w:r w:rsidR="00E66751">
        <w:rPr>
          <w:rFonts w:asciiTheme="minorHAnsi" w:hAnsiTheme="minorHAnsi" w:cstheme="minorHAnsi"/>
        </w:rPr>
        <w:t xml:space="preserve">an </w:t>
      </w:r>
      <w:r w:rsidR="006F71CD">
        <w:rPr>
          <w:rFonts w:asciiTheme="minorHAnsi" w:hAnsiTheme="minorHAnsi" w:cstheme="minorHAnsi"/>
        </w:rPr>
        <w:t>area intact and are the guardians of</w:t>
      </w:r>
      <w:r w:rsidR="00C8504B">
        <w:rPr>
          <w:rFonts w:asciiTheme="minorHAnsi" w:hAnsiTheme="minorHAnsi" w:cstheme="minorHAnsi"/>
        </w:rPr>
        <w:t xml:space="preserve"> </w:t>
      </w:r>
      <w:r w:rsidR="00AE26C3">
        <w:rPr>
          <w:rFonts w:asciiTheme="minorHAnsi" w:hAnsiTheme="minorHAnsi" w:cstheme="minorHAnsi"/>
        </w:rPr>
        <w:t>locally-</w:t>
      </w:r>
      <w:r w:rsidR="00C8504B">
        <w:rPr>
          <w:rFonts w:asciiTheme="minorHAnsi" w:hAnsiTheme="minorHAnsi" w:cstheme="minorHAnsi"/>
        </w:rPr>
        <w:t xml:space="preserve">lived </w:t>
      </w:r>
      <w:r w:rsidR="006F71CD">
        <w:rPr>
          <w:rFonts w:asciiTheme="minorHAnsi" w:hAnsiTheme="minorHAnsi" w:cstheme="minorHAnsi"/>
        </w:rPr>
        <w:t>values</w:t>
      </w:r>
      <w:r w:rsidR="00202B9F">
        <w:rPr>
          <w:rFonts w:asciiTheme="minorHAnsi" w:hAnsiTheme="minorHAnsi" w:cstheme="minorHAnsi"/>
        </w:rPr>
        <w:t xml:space="preserve">. </w:t>
      </w:r>
    </w:p>
    <w:p w14:paraId="32DC7C23" w14:textId="0AAA589F" w:rsidR="00E66751" w:rsidRDefault="00E66751" w:rsidP="00AE26C3">
      <w:pPr>
        <w:pStyle w:val="meanings-body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One </w:t>
      </w:r>
      <w:r w:rsidR="00AE26C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overnment which seems to be influenced by local </w:t>
      </w:r>
      <w:r w:rsidR="00AE26C3">
        <w:rPr>
          <w:rFonts w:asciiTheme="minorHAnsi" w:hAnsiTheme="minorHAnsi" w:cstheme="minorHAnsi"/>
        </w:rPr>
        <w:t xml:space="preserve">shop keepers and pub owners is </w:t>
      </w:r>
      <w:r>
        <w:rPr>
          <w:rFonts w:asciiTheme="minorHAnsi" w:hAnsiTheme="minorHAnsi" w:cstheme="minorHAnsi"/>
        </w:rPr>
        <w:t xml:space="preserve">the Irish </w:t>
      </w:r>
      <w:r w:rsidR="00AE26C3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 xml:space="preserve">overnment who this week </w:t>
      </w:r>
      <w:hyperlink r:id="rId7" w:history="1">
        <w:r w:rsidRPr="003653DD">
          <w:rPr>
            <w:rStyle w:val="Hyperlink"/>
            <w:rFonts w:asciiTheme="minorHAnsi" w:hAnsiTheme="minorHAnsi" w:cstheme="minorHAnsi"/>
          </w:rPr>
          <w:t>announced</w:t>
        </w:r>
      </w:hyperlink>
      <w:r w:rsidRPr="006F71CD">
        <w:rPr>
          <w:rFonts w:asciiTheme="minorHAnsi" w:hAnsiTheme="minorHAnsi" w:cstheme="minorHAnsi"/>
        </w:rPr>
        <w:t xml:space="preserve"> that they would </w:t>
      </w:r>
      <w:r>
        <w:rPr>
          <w:rFonts w:asciiTheme="minorHAnsi" w:hAnsiTheme="minorHAnsi" w:cstheme="minorHAnsi"/>
        </w:rPr>
        <w:t xml:space="preserve">be </w:t>
      </w:r>
      <w:r w:rsidRPr="006F71CD">
        <w:rPr>
          <w:rFonts w:asciiTheme="minorHAnsi" w:hAnsiTheme="minorHAnsi" w:cstheme="minorHAnsi"/>
        </w:rPr>
        <w:t>invest</w:t>
      </w:r>
      <w:r>
        <w:rPr>
          <w:rFonts w:asciiTheme="minorHAnsi" w:hAnsiTheme="minorHAnsi" w:cstheme="minorHAnsi"/>
        </w:rPr>
        <w:t xml:space="preserve">ing </w:t>
      </w:r>
      <w:r w:rsidRPr="006F71CD">
        <w:rPr>
          <w:rFonts w:asciiTheme="minorHAnsi" w:hAnsiTheme="minorHAnsi" w:cstheme="minorHAnsi"/>
        </w:rPr>
        <w:t xml:space="preserve">in converting </w:t>
      </w:r>
      <w:r w:rsidR="00AE26C3">
        <w:rPr>
          <w:rFonts w:asciiTheme="minorHAnsi" w:hAnsiTheme="minorHAnsi" w:cstheme="minorHAnsi"/>
        </w:rPr>
        <w:t xml:space="preserve">over 400 </w:t>
      </w:r>
      <w:r w:rsidRPr="006F71CD">
        <w:rPr>
          <w:rFonts w:asciiTheme="minorHAnsi" w:hAnsiTheme="minorHAnsi" w:cstheme="minorHAnsi"/>
        </w:rPr>
        <w:t xml:space="preserve">vacant buildings and </w:t>
      </w:r>
      <w:r w:rsidR="00FF6012">
        <w:rPr>
          <w:rFonts w:asciiTheme="minorHAnsi" w:hAnsiTheme="minorHAnsi" w:cstheme="minorHAnsi"/>
        </w:rPr>
        <w:t xml:space="preserve">support pubs </w:t>
      </w:r>
      <w:r w:rsidR="000749FB">
        <w:rPr>
          <w:rFonts w:asciiTheme="minorHAnsi" w:hAnsiTheme="minorHAnsi" w:cstheme="minorHAnsi"/>
        </w:rPr>
        <w:t xml:space="preserve">to </w:t>
      </w:r>
      <w:r w:rsidR="00FF6012">
        <w:rPr>
          <w:rFonts w:asciiTheme="minorHAnsi" w:hAnsiTheme="minorHAnsi" w:cstheme="minorHAnsi"/>
        </w:rPr>
        <w:t xml:space="preserve">open up as </w:t>
      </w:r>
      <w:r w:rsidRPr="006F71CD">
        <w:rPr>
          <w:rFonts w:asciiTheme="minorHAnsi" w:hAnsiTheme="minorHAnsi" w:cstheme="minorHAnsi"/>
        </w:rPr>
        <w:t xml:space="preserve">workspaces to encourage more people to work remotely and support the </w:t>
      </w:r>
      <w:r w:rsidRPr="0095595F">
        <w:rPr>
          <w:rFonts w:asciiTheme="minorHAnsi" w:hAnsiTheme="minorHAnsi" w:cstheme="minorHAnsi"/>
        </w:rPr>
        <w:t xml:space="preserve">wider eco-system of </w:t>
      </w:r>
      <w:r w:rsidR="00FF6012">
        <w:rPr>
          <w:rFonts w:asciiTheme="minorHAnsi" w:hAnsiTheme="minorHAnsi" w:cstheme="minorHAnsi"/>
        </w:rPr>
        <w:t xml:space="preserve">rural </w:t>
      </w:r>
      <w:r w:rsidRPr="0095595F">
        <w:rPr>
          <w:rFonts w:asciiTheme="minorHAnsi" w:hAnsiTheme="minorHAnsi" w:cstheme="minorHAnsi"/>
        </w:rPr>
        <w:t>communit</w:t>
      </w:r>
      <w:r w:rsidR="00FF6012">
        <w:rPr>
          <w:rFonts w:asciiTheme="minorHAnsi" w:hAnsiTheme="minorHAnsi" w:cstheme="minorHAnsi"/>
        </w:rPr>
        <w:t>ies</w:t>
      </w:r>
      <w:r w:rsidRPr="0095595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Surely </w:t>
      </w:r>
      <w:r w:rsidRPr="0095595F">
        <w:rPr>
          <w:rFonts w:asciiTheme="minorHAnsi" w:hAnsiTheme="minorHAnsi" w:cstheme="minorHAnsi"/>
        </w:rPr>
        <w:t xml:space="preserve">our politicians, so fond of being filmed having a drink at the local, </w:t>
      </w:r>
      <w:r>
        <w:rPr>
          <w:rFonts w:asciiTheme="minorHAnsi" w:hAnsiTheme="minorHAnsi" w:cstheme="minorHAnsi"/>
        </w:rPr>
        <w:t xml:space="preserve">could </w:t>
      </w:r>
      <w:r w:rsidRPr="0095595F">
        <w:rPr>
          <w:rFonts w:asciiTheme="minorHAnsi" w:hAnsiTheme="minorHAnsi" w:cstheme="minorHAnsi"/>
        </w:rPr>
        <w:t xml:space="preserve">find a way of investing to keep </w:t>
      </w:r>
      <w:r>
        <w:rPr>
          <w:rFonts w:asciiTheme="minorHAnsi" w:hAnsiTheme="minorHAnsi" w:cstheme="minorHAnsi"/>
        </w:rPr>
        <w:t xml:space="preserve">our pubs and community </w:t>
      </w:r>
      <w:r w:rsidRPr="0095595F">
        <w:rPr>
          <w:rFonts w:asciiTheme="minorHAnsi" w:hAnsiTheme="minorHAnsi" w:cstheme="minorHAnsi"/>
        </w:rPr>
        <w:t xml:space="preserve">hubs alive?   They </w:t>
      </w:r>
      <w:r w:rsidR="00980D6E">
        <w:rPr>
          <w:rFonts w:asciiTheme="minorHAnsi" w:hAnsiTheme="minorHAnsi" w:cstheme="minorHAnsi"/>
        </w:rPr>
        <w:t xml:space="preserve">have announced </w:t>
      </w:r>
      <w:r w:rsidR="00980D6E" w:rsidRPr="0095595F">
        <w:rPr>
          <w:rFonts w:asciiTheme="minorHAnsi" w:hAnsiTheme="minorHAnsi" w:cstheme="minorHAnsi"/>
        </w:rPr>
        <w:t>the</w:t>
      </w:r>
      <w:r w:rsidR="00980D6E">
        <w:rPr>
          <w:rFonts w:asciiTheme="minorHAnsi" w:hAnsiTheme="minorHAnsi" w:cstheme="minorHAnsi"/>
        </w:rPr>
        <w:t xml:space="preserve">ir </w:t>
      </w:r>
      <w:r w:rsidR="00980D6E" w:rsidRPr="0095595F">
        <w:rPr>
          <w:rFonts w:asciiTheme="minorHAnsi" w:hAnsiTheme="minorHAnsi" w:cstheme="minorHAnsi"/>
        </w:rPr>
        <w:t xml:space="preserve">£3.6 billion </w:t>
      </w:r>
      <w:hyperlink r:id="rId8" w:history="1">
        <w:r w:rsidR="00980D6E" w:rsidRPr="0095595F">
          <w:rPr>
            <w:rStyle w:val="Hyperlink"/>
            <w:rFonts w:asciiTheme="minorHAnsi" w:hAnsiTheme="minorHAnsi" w:cstheme="minorHAnsi"/>
          </w:rPr>
          <w:t>‘Towns Funds’</w:t>
        </w:r>
      </w:hyperlink>
      <w:r w:rsidR="00980D6E">
        <w:rPr>
          <w:rFonts w:asciiTheme="minorHAnsi" w:hAnsiTheme="minorHAnsi" w:cstheme="minorHAnsi"/>
        </w:rPr>
        <w:t xml:space="preserve"> and </w:t>
      </w:r>
      <w:r>
        <w:rPr>
          <w:rFonts w:asciiTheme="minorHAnsi" w:hAnsiTheme="minorHAnsi" w:cstheme="minorHAnsi"/>
        </w:rPr>
        <w:t>proclaim</w:t>
      </w:r>
      <w:r w:rsidR="00980D6E">
        <w:rPr>
          <w:rFonts w:asciiTheme="minorHAnsi" w:hAnsiTheme="minorHAnsi" w:cstheme="minorHAnsi"/>
        </w:rPr>
        <w:t>ed</w:t>
      </w:r>
      <w:r>
        <w:rPr>
          <w:rFonts w:asciiTheme="minorHAnsi" w:hAnsiTheme="minorHAnsi" w:cstheme="minorHAnsi"/>
        </w:rPr>
        <w:t xml:space="preserve"> </w:t>
      </w:r>
      <w:r w:rsidR="00980D6E">
        <w:rPr>
          <w:rFonts w:asciiTheme="minorHAnsi" w:hAnsiTheme="minorHAnsi" w:cstheme="minorHAnsi"/>
        </w:rPr>
        <w:t xml:space="preserve">in their </w:t>
      </w:r>
      <w:hyperlink r:id="rId9" w:history="1">
        <w:r w:rsidRPr="0095595F">
          <w:rPr>
            <w:rStyle w:val="Hyperlink"/>
            <w:rFonts w:asciiTheme="minorHAnsi" w:hAnsiTheme="minorHAnsi" w:cstheme="minorHAnsi"/>
          </w:rPr>
          <w:t xml:space="preserve">Build Back Better </w:t>
        </w:r>
        <w:r w:rsidR="00980D6E">
          <w:rPr>
            <w:rStyle w:val="Hyperlink"/>
            <w:rFonts w:asciiTheme="minorHAnsi" w:hAnsiTheme="minorHAnsi" w:cstheme="minorHAnsi"/>
          </w:rPr>
          <w:t>P</w:t>
        </w:r>
        <w:r w:rsidRPr="0095595F">
          <w:rPr>
            <w:rStyle w:val="Hyperlink"/>
            <w:rFonts w:asciiTheme="minorHAnsi" w:hAnsiTheme="minorHAnsi" w:cstheme="minorHAnsi"/>
          </w:rPr>
          <w:t>lan</w:t>
        </w:r>
      </w:hyperlink>
      <w:r>
        <w:rPr>
          <w:rFonts w:asciiTheme="minorHAnsi" w:hAnsiTheme="minorHAnsi" w:cstheme="minorHAnsi"/>
        </w:rPr>
        <w:t xml:space="preserve"> how they </w:t>
      </w:r>
      <w:r w:rsidRPr="0095595F">
        <w:rPr>
          <w:rFonts w:asciiTheme="minorHAnsi" w:hAnsiTheme="minorHAnsi" w:cstheme="minorHAnsi"/>
        </w:rPr>
        <w:t xml:space="preserve">will </w:t>
      </w:r>
      <w:r w:rsidRPr="0095595F">
        <w:rPr>
          <w:rFonts w:asciiTheme="minorHAnsi" w:hAnsiTheme="minorHAnsi" w:cstheme="minorHAnsi"/>
          <w:b/>
          <w:bCs/>
          <w:i/>
          <w:iCs/>
        </w:rPr>
        <w:t>“embrace the instincts and know-how of the wealth creators, those in the private sector who invest money and take risks on new ideas that lead to new jobs</w:t>
      </w:r>
      <w:r w:rsidR="00980D6E">
        <w:rPr>
          <w:rFonts w:asciiTheme="minorHAnsi" w:hAnsiTheme="minorHAnsi" w:cstheme="minorHAnsi"/>
          <w:b/>
          <w:bCs/>
          <w:i/>
          <w:iCs/>
        </w:rPr>
        <w:t xml:space="preserve"> and </w:t>
      </w:r>
      <w:r w:rsidRPr="0095595F">
        <w:rPr>
          <w:rFonts w:asciiTheme="minorHAnsi" w:hAnsiTheme="minorHAnsi" w:cstheme="minorHAnsi"/>
          <w:b/>
          <w:bCs/>
          <w:i/>
          <w:iCs/>
        </w:rPr>
        <w:t>industry,”</w:t>
      </w:r>
      <w:r w:rsidRPr="0095595F">
        <w:rPr>
          <w:rFonts w:asciiTheme="minorHAnsi" w:hAnsiTheme="minorHAnsi" w:cstheme="minorHAnsi"/>
        </w:rPr>
        <w:t xml:space="preserve"> but how much of these funds will actually get down to the practitioners</w:t>
      </w:r>
      <w:r>
        <w:rPr>
          <w:rFonts w:asciiTheme="minorHAnsi" w:hAnsiTheme="minorHAnsi" w:cstheme="minorHAnsi"/>
        </w:rPr>
        <w:t>, the c</w:t>
      </w:r>
      <w:r w:rsidRPr="0095595F">
        <w:rPr>
          <w:rFonts w:asciiTheme="minorHAnsi" w:hAnsiTheme="minorHAnsi" w:cstheme="minorHAnsi"/>
        </w:rPr>
        <w:t xml:space="preserve">ommunity </w:t>
      </w:r>
      <w:r w:rsidR="00AE26C3">
        <w:rPr>
          <w:rFonts w:asciiTheme="minorHAnsi" w:hAnsiTheme="minorHAnsi" w:cstheme="minorHAnsi"/>
        </w:rPr>
        <w:t xml:space="preserve">health and </w:t>
      </w:r>
      <w:r>
        <w:rPr>
          <w:rFonts w:asciiTheme="minorHAnsi" w:hAnsiTheme="minorHAnsi" w:cstheme="minorHAnsi"/>
        </w:rPr>
        <w:t xml:space="preserve">wealth </w:t>
      </w:r>
      <w:r w:rsidRPr="0095595F">
        <w:rPr>
          <w:rFonts w:asciiTheme="minorHAnsi" w:hAnsiTheme="minorHAnsi" w:cstheme="minorHAnsi"/>
        </w:rPr>
        <w:t xml:space="preserve">creators who are </w:t>
      </w:r>
      <w:r>
        <w:rPr>
          <w:rFonts w:asciiTheme="minorHAnsi" w:hAnsiTheme="minorHAnsi" w:cstheme="minorHAnsi"/>
        </w:rPr>
        <w:t xml:space="preserve">already </w:t>
      </w:r>
      <w:r w:rsidRPr="0095595F">
        <w:rPr>
          <w:rFonts w:asciiTheme="minorHAnsi" w:hAnsiTheme="minorHAnsi" w:cstheme="minorHAnsi"/>
        </w:rPr>
        <w:t xml:space="preserve">doing the </w:t>
      </w:r>
      <w:r w:rsidR="00980D6E">
        <w:rPr>
          <w:rFonts w:asciiTheme="minorHAnsi" w:hAnsiTheme="minorHAnsi" w:cstheme="minorHAnsi"/>
        </w:rPr>
        <w:t xml:space="preserve">old jobs and old tasks of meeting the </w:t>
      </w:r>
      <w:r>
        <w:rPr>
          <w:rFonts w:asciiTheme="minorHAnsi" w:hAnsiTheme="minorHAnsi" w:cstheme="minorHAnsi"/>
        </w:rPr>
        <w:t xml:space="preserve">needs of </w:t>
      </w:r>
      <w:r w:rsidRPr="0095595F">
        <w:rPr>
          <w:rFonts w:asciiTheme="minorHAnsi" w:hAnsiTheme="minorHAnsi" w:cstheme="minorHAnsi"/>
        </w:rPr>
        <w:t xml:space="preserve">local people? </w:t>
      </w:r>
    </w:p>
    <w:p w14:paraId="364477CE" w14:textId="7DC0B482" w:rsidR="006E0A25" w:rsidRDefault="001121AB" w:rsidP="00E66751">
      <w:pPr>
        <w:pStyle w:val="meanings-body"/>
        <w:spacing w:line="360" w:lineRule="auto"/>
        <w:rPr>
          <w:rFonts w:asciiTheme="minorHAnsi" w:hAnsiTheme="minorHAnsi" w:cstheme="minorHAnsi"/>
        </w:rPr>
      </w:pPr>
      <w:r w:rsidRPr="001121AB">
        <w:rPr>
          <w:rFonts w:asciiTheme="minorHAnsi" w:hAnsiTheme="minorHAnsi" w:cstheme="minorHAnsi"/>
        </w:rPr>
        <w:t>Rishi Sunak’s</w:t>
      </w:r>
      <w:r>
        <w:rPr>
          <w:rFonts w:cstheme="minorHAnsi"/>
          <w:b/>
          <w:bCs/>
        </w:rPr>
        <w:t xml:space="preserve"> </w:t>
      </w:r>
      <w:r w:rsidRPr="004B25FB">
        <w:rPr>
          <w:rFonts w:asciiTheme="minorHAnsi" w:hAnsiTheme="minorHAnsi" w:cstheme="minorHAnsi"/>
        </w:rPr>
        <w:t>promise in last month’s budget of help for communities to buy-back local assets is a start</w:t>
      </w:r>
      <w:r>
        <w:rPr>
          <w:rFonts w:asciiTheme="minorHAnsi" w:hAnsiTheme="minorHAnsi" w:cstheme="minorHAnsi"/>
        </w:rPr>
        <w:t>,</w:t>
      </w:r>
      <w:r w:rsidRPr="004B25FB">
        <w:rPr>
          <w:rFonts w:asciiTheme="minorHAnsi" w:hAnsiTheme="minorHAnsi" w:cstheme="minorHAnsi"/>
        </w:rPr>
        <w:t xml:space="preserve"> but I suspect like most government initiatives it will be cumbersome, involve entrepreneurs taking on even more risk and uncertaint</w:t>
      </w:r>
      <w:r>
        <w:rPr>
          <w:rFonts w:asciiTheme="minorHAnsi" w:hAnsiTheme="minorHAnsi" w:cstheme="minorHAnsi"/>
        </w:rPr>
        <w:t xml:space="preserve">y. </w:t>
      </w:r>
      <w:r w:rsidRPr="004B25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Surely there must be a more flexible </w:t>
      </w:r>
      <w:r w:rsidR="00AE26C3" w:rsidRPr="006E0A25">
        <w:rPr>
          <w:rFonts w:asciiTheme="minorHAnsi" w:hAnsiTheme="minorHAnsi" w:cstheme="minorHAnsi"/>
          <w:i/>
          <w:iCs/>
        </w:rPr>
        <w:t>Dragons Den</w:t>
      </w:r>
      <w:r w:rsidR="00AE26C3">
        <w:rPr>
          <w:rFonts w:asciiTheme="minorHAnsi" w:hAnsiTheme="minorHAnsi" w:cstheme="minorHAnsi"/>
        </w:rPr>
        <w:t xml:space="preserve"> type programme for social entrepreneurs and those who are </w:t>
      </w:r>
      <w:r>
        <w:rPr>
          <w:rFonts w:asciiTheme="minorHAnsi" w:hAnsiTheme="minorHAnsi" w:cstheme="minorHAnsi"/>
        </w:rPr>
        <w:t>already serving their communities</w:t>
      </w:r>
      <w:r w:rsidR="00AE26C3">
        <w:rPr>
          <w:rFonts w:asciiTheme="minorHAnsi" w:hAnsiTheme="minorHAnsi" w:cstheme="minorHAnsi"/>
        </w:rPr>
        <w:t>?</w:t>
      </w:r>
      <w:r>
        <w:rPr>
          <w:rFonts w:asciiTheme="minorHAnsi" w:hAnsiTheme="minorHAnsi" w:cstheme="minorHAnsi"/>
        </w:rPr>
        <w:t xml:space="preserve"> </w:t>
      </w:r>
    </w:p>
    <w:p w14:paraId="79D53DB7" w14:textId="348429A9" w:rsidR="00AE26C3" w:rsidRDefault="001121AB" w:rsidP="00E66751">
      <w:pPr>
        <w:pStyle w:val="meanings-bod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Yes, changes in building usage and mixed development in a high</w:t>
      </w:r>
      <w:r w:rsidR="006E0A2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street may help increase the </w:t>
      </w:r>
      <w:proofErr w:type="gramStart"/>
      <w:r>
        <w:rPr>
          <w:rFonts w:asciiTheme="minorHAnsi" w:hAnsiTheme="minorHAnsi" w:cstheme="minorHAnsi"/>
        </w:rPr>
        <w:t>foot-fall</w:t>
      </w:r>
      <w:proofErr w:type="gramEnd"/>
      <w:r w:rsidR="00AE26C3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but pubs are instrumental in </w:t>
      </w:r>
      <w:r w:rsidR="00E66751">
        <w:rPr>
          <w:rFonts w:asciiTheme="minorHAnsi" w:hAnsiTheme="minorHAnsi" w:cstheme="minorHAnsi"/>
        </w:rPr>
        <w:t xml:space="preserve">giving </w:t>
      </w:r>
      <w:r w:rsidR="00070ECF">
        <w:rPr>
          <w:rFonts w:asciiTheme="minorHAnsi" w:hAnsiTheme="minorHAnsi" w:cstheme="minorHAnsi"/>
        </w:rPr>
        <w:t xml:space="preserve">communities the </w:t>
      </w:r>
      <w:r>
        <w:rPr>
          <w:rFonts w:asciiTheme="minorHAnsi" w:hAnsiTheme="minorHAnsi" w:cstheme="minorHAnsi"/>
        </w:rPr>
        <w:t>foot-up.</w:t>
      </w:r>
      <w:r w:rsidR="00E66751">
        <w:rPr>
          <w:rFonts w:asciiTheme="minorHAnsi" w:hAnsiTheme="minorHAnsi" w:cstheme="minorHAnsi"/>
        </w:rPr>
        <w:t xml:space="preserve"> </w:t>
      </w:r>
      <w:r w:rsidR="00E66751" w:rsidRPr="006E0A25">
        <w:rPr>
          <w:rFonts w:asciiTheme="minorHAnsi" w:hAnsiTheme="minorHAnsi" w:cstheme="minorHAnsi"/>
        </w:rPr>
        <w:t>They are places where y</w:t>
      </w:r>
      <w:r w:rsidR="006F71CD" w:rsidRPr="006E0A25">
        <w:rPr>
          <w:rFonts w:asciiTheme="minorHAnsi" w:hAnsiTheme="minorHAnsi" w:cstheme="minorHAnsi"/>
        </w:rPr>
        <w:t>ou recognise yourself in your neighbour</w:t>
      </w:r>
      <w:r w:rsidR="00E66751" w:rsidRPr="006E0A25">
        <w:rPr>
          <w:rFonts w:asciiTheme="minorHAnsi" w:hAnsiTheme="minorHAnsi" w:cstheme="minorHAnsi"/>
        </w:rPr>
        <w:t>, where you</w:t>
      </w:r>
      <w:r w:rsidR="00C8504B" w:rsidRPr="006E0A25">
        <w:rPr>
          <w:rFonts w:asciiTheme="minorHAnsi" w:hAnsiTheme="minorHAnsi" w:cstheme="minorHAnsi"/>
        </w:rPr>
        <w:t xml:space="preserve"> me</w:t>
      </w:r>
      <w:r w:rsidR="00E66751" w:rsidRPr="006E0A25">
        <w:rPr>
          <w:rFonts w:asciiTheme="minorHAnsi" w:hAnsiTheme="minorHAnsi" w:cstheme="minorHAnsi"/>
        </w:rPr>
        <w:t>e</w:t>
      </w:r>
      <w:r w:rsidR="00C8504B" w:rsidRPr="006E0A25">
        <w:rPr>
          <w:rFonts w:asciiTheme="minorHAnsi" w:hAnsiTheme="minorHAnsi" w:cstheme="minorHAnsi"/>
        </w:rPr>
        <w:t xml:space="preserve">t a </w:t>
      </w:r>
      <w:r w:rsidR="006F71CD" w:rsidRPr="006E0A25">
        <w:rPr>
          <w:rFonts w:asciiTheme="minorHAnsi" w:hAnsiTheme="minorHAnsi" w:cstheme="minorHAnsi"/>
        </w:rPr>
        <w:t>stranger who often or not bec</w:t>
      </w:r>
      <w:r w:rsidR="00E66751" w:rsidRPr="006E0A25">
        <w:rPr>
          <w:rFonts w:asciiTheme="minorHAnsi" w:hAnsiTheme="minorHAnsi" w:cstheme="minorHAnsi"/>
        </w:rPr>
        <w:t xml:space="preserve">omes </w:t>
      </w:r>
      <w:r w:rsidR="006F71CD" w:rsidRPr="006E0A25">
        <w:rPr>
          <w:rFonts w:asciiTheme="minorHAnsi" w:hAnsiTheme="minorHAnsi" w:cstheme="minorHAnsi"/>
        </w:rPr>
        <w:t xml:space="preserve">an acquaintance and then a friend.  This social currency </w:t>
      </w:r>
      <w:proofErr w:type="gramStart"/>
      <w:r w:rsidR="00E66751" w:rsidRPr="006E0A25">
        <w:rPr>
          <w:rFonts w:asciiTheme="minorHAnsi" w:hAnsiTheme="minorHAnsi" w:cstheme="minorHAnsi"/>
        </w:rPr>
        <w:t>isn’t</w:t>
      </w:r>
      <w:proofErr w:type="gramEnd"/>
      <w:r w:rsidR="00E66751" w:rsidRPr="006E0A25">
        <w:rPr>
          <w:rFonts w:asciiTheme="minorHAnsi" w:hAnsiTheme="minorHAnsi" w:cstheme="minorHAnsi"/>
        </w:rPr>
        <w:t xml:space="preserve"> </w:t>
      </w:r>
      <w:r w:rsidR="006F71CD" w:rsidRPr="006E0A25">
        <w:rPr>
          <w:rFonts w:asciiTheme="minorHAnsi" w:hAnsiTheme="minorHAnsi" w:cstheme="minorHAnsi"/>
        </w:rPr>
        <w:t>exchanged overnight</w:t>
      </w:r>
      <w:r w:rsidR="00E66751" w:rsidRPr="006E0A25">
        <w:rPr>
          <w:rFonts w:asciiTheme="minorHAnsi" w:hAnsiTheme="minorHAnsi" w:cstheme="minorHAnsi"/>
        </w:rPr>
        <w:t xml:space="preserve"> or </w:t>
      </w:r>
      <w:r w:rsidR="006E0A25">
        <w:rPr>
          <w:rFonts w:asciiTheme="minorHAnsi" w:hAnsiTheme="minorHAnsi" w:cstheme="minorHAnsi"/>
        </w:rPr>
        <w:t xml:space="preserve">built </w:t>
      </w:r>
      <w:r w:rsidR="00E66751" w:rsidRPr="006E0A25">
        <w:rPr>
          <w:rFonts w:asciiTheme="minorHAnsi" w:hAnsiTheme="minorHAnsi" w:cstheme="minorHAnsi"/>
        </w:rPr>
        <w:t xml:space="preserve">by a massive </w:t>
      </w:r>
      <w:r w:rsidR="00AE26C3">
        <w:rPr>
          <w:rFonts w:asciiTheme="minorHAnsi" w:hAnsiTheme="minorHAnsi" w:cstheme="minorHAnsi"/>
        </w:rPr>
        <w:t xml:space="preserve">external </w:t>
      </w:r>
      <w:r w:rsidR="00E66751" w:rsidRPr="006E0A25">
        <w:rPr>
          <w:rFonts w:asciiTheme="minorHAnsi" w:hAnsiTheme="minorHAnsi" w:cstheme="minorHAnsi"/>
        </w:rPr>
        <w:t xml:space="preserve">government </w:t>
      </w:r>
      <w:r w:rsidR="00AE26C3">
        <w:rPr>
          <w:rFonts w:asciiTheme="minorHAnsi" w:hAnsiTheme="minorHAnsi" w:cstheme="minorHAnsi"/>
        </w:rPr>
        <w:t>programme</w:t>
      </w:r>
      <w:r w:rsidR="006E0A25">
        <w:rPr>
          <w:rFonts w:asciiTheme="minorHAnsi" w:hAnsiTheme="minorHAnsi" w:cstheme="minorHAnsi"/>
        </w:rPr>
        <w:t xml:space="preserve">. No, </w:t>
      </w:r>
      <w:r w:rsidR="00E66751" w:rsidRPr="006E0A25">
        <w:rPr>
          <w:rFonts w:asciiTheme="minorHAnsi" w:hAnsiTheme="minorHAnsi" w:cstheme="minorHAnsi"/>
        </w:rPr>
        <w:t xml:space="preserve">these things take </w:t>
      </w:r>
      <w:r w:rsidR="006F71CD" w:rsidRPr="006E0A25">
        <w:rPr>
          <w:rFonts w:asciiTheme="minorHAnsi" w:hAnsiTheme="minorHAnsi" w:cstheme="minorHAnsi"/>
        </w:rPr>
        <w:t>decades</w:t>
      </w:r>
      <w:r w:rsidR="006E0A25">
        <w:rPr>
          <w:rFonts w:asciiTheme="minorHAnsi" w:hAnsiTheme="minorHAnsi" w:cstheme="minorHAnsi"/>
        </w:rPr>
        <w:t xml:space="preserve"> </w:t>
      </w:r>
      <w:r w:rsidR="00AE26C3">
        <w:rPr>
          <w:rFonts w:asciiTheme="minorHAnsi" w:hAnsiTheme="minorHAnsi" w:cstheme="minorHAnsi"/>
        </w:rPr>
        <w:t>to ferment</w:t>
      </w:r>
      <w:r w:rsidR="002806EE" w:rsidRPr="006E0A25">
        <w:rPr>
          <w:rFonts w:asciiTheme="minorHAnsi" w:hAnsiTheme="minorHAnsi" w:cstheme="minorHAnsi"/>
        </w:rPr>
        <w:t>.</w:t>
      </w:r>
    </w:p>
    <w:p w14:paraId="54947901" w14:textId="39D800A3" w:rsidR="002806EE" w:rsidRPr="006E0A25" w:rsidRDefault="002806EE" w:rsidP="00E66751">
      <w:pPr>
        <w:pStyle w:val="meanings-body"/>
        <w:spacing w:line="360" w:lineRule="auto"/>
        <w:rPr>
          <w:rFonts w:asciiTheme="minorHAnsi" w:hAnsiTheme="minorHAnsi" w:cstheme="minorHAnsi"/>
        </w:rPr>
      </w:pPr>
      <w:r w:rsidRPr="006E0A25">
        <w:rPr>
          <w:rFonts w:asciiTheme="minorHAnsi" w:hAnsiTheme="minorHAnsi" w:cstheme="minorHAnsi"/>
        </w:rPr>
        <w:t xml:space="preserve">But </w:t>
      </w:r>
      <w:r w:rsidR="006E0A25">
        <w:rPr>
          <w:rFonts w:asciiTheme="minorHAnsi" w:hAnsiTheme="minorHAnsi" w:cstheme="minorHAnsi"/>
        </w:rPr>
        <w:t xml:space="preserve">it </w:t>
      </w:r>
      <w:r w:rsidR="00AE26C3">
        <w:rPr>
          <w:rFonts w:asciiTheme="minorHAnsi" w:hAnsiTheme="minorHAnsi" w:cstheme="minorHAnsi"/>
        </w:rPr>
        <w:t xml:space="preserve">might be </w:t>
      </w:r>
      <w:r w:rsidR="006E0A25">
        <w:rPr>
          <w:rFonts w:asciiTheme="minorHAnsi" w:hAnsiTheme="minorHAnsi" w:cstheme="minorHAnsi"/>
        </w:rPr>
        <w:t xml:space="preserve">too late.  </w:t>
      </w:r>
      <w:r w:rsidR="00AE26C3">
        <w:rPr>
          <w:rFonts w:asciiTheme="minorHAnsi" w:hAnsiTheme="minorHAnsi" w:cstheme="minorHAnsi"/>
        </w:rPr>
        <w:t xml:space="preserve">I am already hearing the cries for “last </w:t>
      </w:r>
      <w:proofErr w:type="spellStart"/>
      <w:r w:rsidR="00AE26C3">
        <w:rPr>
          <w:rFonts w:asciiTheme="minorHAnsi" w:hAnsiTheme="minorHAnsi" w:cstheme="minorHAnsi"/>
        </w:rPr>
        <w:t>oders</w:t>
      </w:r>
      <w:proofErr w:type="spellEnd"/>
      <w:r w:rsidR="00AE26C3">
        <w:rPr>
          <w:rFonts w:asciiTheme="minorHAnsi" w:hAnsiTheme="minorHAnsi" w:cstheme="minorHAnsi"/>
        </w:rPr>
        <w:t>” in my town where</w:t>
      </w:r>
      <w:r w:rsidR="00AE26C3" w:rsidRPr="006E0A25">
        <w:rPr>
          <w:rFonts w:asciiTheme="minorHAnsi" w:hAnsiTheme="minorHAnsi" w:cstheme="minorHAnsi"/>
        </w:rPr>
        <w:t xml:space="preserve"> 3 </w:t>
      </w:r>
      <w:r w:rsidR="00AE26C3">
        <w:rPr>
          <w:rFonts w:asciiTheme="minorHAnsi" w:hAnsiTheme="minorHAnsi" w:cstheme="minorHAnsi"/>
        </w:rPr>
        <w:t xml:space="preserve">local </w:t>
      </w:r>
      <w:r w:rsidR="00AE26C3" w:rsidRPr="006E0A25">
        <w:rPr>
          <w:rFonts w:asciiTheme="minorHAnsi" w:hAnsiTheme="minorHAnsi" w:cstheme="minorHAnsi"/>
        </w:rPr>
        <w:t xml:space="preserve">pubs have </w:t>
      </w:r>
      <w:r w:rsidR="00AE26C3">
        <w:rPr>
          <w:rFonts w:asciiTheme="minorHAnsi" w:hAnsiTheme="minorHAnsi" w:cstheme="minorHAnsi"/>
        </w:rPr>
        <w:t xml:space="preserve">already </w:t>
      </w:r>
      <w:r w:rsidR="00AE26C3" w:rsidRPr="006E0A25">
        <w:rPr>
          <w:rFonts w:asciiTheme="minorHAnsi" w:hAnsiTheme="minorHAnsi" w:cstheme="minorHAnsi"/>
        </w:rPr>
        <w:t>closed during Covid</w:t>
      </w:r>
      <w:r w:rsidR="00FF6012">
        <w:rPr>
          <w:rFonts w:asciiTheme="minorHAnsi" w:hAnsiTheme="minorHAnsi" w:cstheme="minorHAnsi"/>
        </w:rPr>
        <w:t xml:space="preserve">. Many </w:t>
      </w:r>
      <w:r w:rsidR="00AE26C3" w:rsidRPr="006E0A25">
        <w:rPr>
          <w:rFonts w:asciiTheme="minorHAnsi" w:hAnsiTheme="minorHAnsi" w:cstheme="minorHAnsi"/>
        </w:rPr>
        <w:t>others are quite literally in the last chance saloon</w:t>
      </w:r>
      <w:r w:rsidR="00FF6012">
        <w:rPr>
          <w:rFonts w:asciiTheme="minorHAnsi" w:hAnsiTheme="minorHAnsi" w:cstheme="minorHAnsi"/>
        </w:rPr>
        <w:t xml:space="preserve"> and you </w:t>
      </w:r>
      <w:r w:rsidR="00AE26C3" w:rsidRPr="006E0A25">
        <w:rPr>
          <w:rFonts w:asciiTheme="minorHAnsi" w:hAnsiTheme="minorHAnsi" w:cstheme="minorHAnsi"/>
        </w:rPr>
        <w:t xml:space="preserve">can almost hear the </w:t>
      </w:r>
      <w:r w:rsidR="00FF6012">
        <w:rPr>
          <w:rFonts w:asciiTheme="minorHAnsi" w:hAnsiTheme="minorHAnsi" w:cstheme="minorHAnsi"/>
        </w:rPr>
        <w:t xml:space="preserve">calls for </w:t>
      </w:r>
      <w:r w:rsidR="00AE26C3" w:rsidRPr="006E0A25">
        <w:rPr>
          <w:rFonts w:asciiTheme="minorHAnsi" w:hAnsiTheme="minorHAnsi" w:cstheme="minorHAnsi"/>
        </w:rPr>
        <w:t xml:space="preserve">last orders </w:t>
      </w:r>
      <w:r w:rsidR="00FF6012">
        <w:rPr>
          <w:rFonts w:asciiTheme="minorHAnsi" w:hAnsiTheme="minorHAnsi" w:cstheme="minorHAnsi"/>
        </w:rPr>
        <w:t xml:space="preserve">as </w:t>
      </w:r>
      <w:r w:rsidR="00AE26C3" w:rsidRPr="006E0A25">
        <w:rPr>
          <w:rFonts w:asciiTheme="minorHAnsi" w:hAnsiTheme="minorHAnsi" w:cstheme="minorHAnsi"/>
        </w:rPr>
        <w:t xml:space="preserve">the singer in </w:t>
      </w:r>
      <w:r w:rsidR="00FF6012">
        <w:rPr>
          <w:rFonts w:asciiTheme="minorHAnsi" w:hAnsiTheme="minorHAnsi" w:cstheme="minorHAnsi"/>
        </w:rPr>
        <w:t xml:space="preserve">the corner </w:t>
      </w:r>
      <w:r w:rsidR="00AE26C3" w:rsidRPr="006E0A25">
        <w:rPr>
          <w:rFonts w:asciiTheme="minorHAnsi" w:hAnsiTheme="minorHAnsi" w:cstheme="minorHAnsi"/>
        </w:rPr>
        <w:t xml:space="preserve">sings </w:t>
      </w:r>
      <w:r w:rsidR="00070ECF">
        <w:rPr>
          <w:rFonts w:asciiTheme="minorHAnsi" w:hAnsiTheme="minorHAnsi" w:cstheme="minorHAnsi"/>
        </w:rPr>
        <w:t xml:space="preserve">the still prophetic Joni Mitchel song, </w:t>
      </w:r>
      <w:r w:rsidR="00AE26C3" w:rsidRPr="006E0A25">
        <w:rPr>
          <w:rFonts w:asciiTheme="minorHAnsi" w:hAnsiTheme="minorHAnsi" w:cstheme="minorHAnsi"/>
          <w:i/>
          <w:iCs/>
        </w:rPr>
        <w:t xml:space="preserve">“Don't it always seem to go that you don't know what you got 'til it's gone.” </w:t>
      </w:r>
    </w:p>
    <w:p w14:paraId="48A322B3" w14:textId="4D806D45" w:rsidR="009B5AC0" w:rsidRPr="00B510F4" w:rsidRDefault="002806EE" w:rsidP="002C6B2F">
      <w:pPr>
        <w:pStyle w:val="meanings-body"/>
        <w:spacing w:line="360" w:lineRule="auto"/>
        <w:ind w:right="-154"/>
        <w:rPr>
          <w:rFonts w:asciiTheme="minorHAnsi" w:hAnsiTheme="minorHAnsi" w:cstheme="minorHAnsi"/>
          <w:sz w:val="22"/>
          <w:szCs w:val="22"/>
        </w:rPr>
      </w:pPr>
      <w:r w:rsidRPr="006E0A25">
        <w:rPr>
          <w:rFonts w:asciiTheme="minorHAnsi" w:hAnsiTheme="minorHAnsi" w:cstheme="minorHAnsi"/>
        </w:rPr>
        <w:t>We need to act fast and recognise that investment in authentic ‘bottom</w:t>
      </w:r>
      <w:r>
        <w:rPr>
          <w:rFonts w:asciiTheme="minorHAnsi" w:hAnsiTheme="minorHAnsi" w:cstheme="minorHAnsi"/>
        </w:rPr>
        <w:t xml:space="preserve">-up’ regeneration </w:t>
      </w:r>
      <w:proofErr w:type="gramStart"/>
      <w:r>
        <w:rPr>
          <w:rFonts w:asciiTheme="minorHAnsi" w:hAnsiTheme="minorHAnsi" w:cstheme="minorHAnsi"/>
        </w:rPr>
        <w:t>has to</w:t>
      </w:r>
      <w:proofErr w:type="gramEnd"/>
      <w:r>
        <w:rPr>
          <w:rFonts w:asciiTheme="minorHAnsi" w:hAnsiTheme="minorHAnsi" w:cstheme="minorHAnsi"/>
        </w:rPr>
        <w:t xml:space="preserve"> be a crucial part of the re-opening programme</w:t>
      </w:r>
      <w:r w:rsidR="00980D6E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 xml:space="preserve">. </w:t>
      </w:r>
      <w:r w:rsidR="00070ECF">
        <w:rPr>
          <w:rFonts w:asciiTheme="minorHAnsi" w:hAnsiTheme="minorHAnsi" w:cstheme="minorHAnsi"/>
        </w:rPr>
        <w:t xml:space="preserve">Retail support </w:t>
      </w:r>
      <w:r w:rsidR="00C8504B">
        <w:rPr>
          <w:rFonts w:asciiTheme="minorHAnsi" w:hAnsiTheme="minorHAnsi" w:cstheme="minorHAnsi"/>
        </w:rPr>
        <w:t xml:space="preserve">yes, </w:t>
      </w:r>
      <w:r w:rsidR="006F71CD">
        <w:rPr>
          <w:rFonts w:asciiTheme="minorHAnsi" w:hAnsiTheme="minorHAnsi" w:cstheme="minorHAnsi"/>
        </w:rPr>
        <w:t xml:space="preserve">but also </w:t>
      </w:r>
      <w:r>
        <w:rPr>
          <w:rFonts w:asciiTheme="minorHAnsi" w:hAnsiTheme="minorHAnsi" w:cstheme="minorHAnsi"/>
        </w:rPr>
        <w:t xml:space="preserve">investment in </w:t>
      </w:r>
      <w:r w:rsidR="00980D6E">
        <w:rPr>
          <w:rFonts w:asciiTheme="minorHAnsi" w:hAnsiTheme="minorHAnsi" w:cstheme="minorHAnsi"/>
        </w:rPr>
        <w:t xml:space="preserve">the leaders of communities who </w:t>
      </w:r>
      <w:r w:rsidR="006F71CD">
        <w:rPr>
          <w:rFonts w:asciiTheme="minorHAnsi" w:hAnsiTheme="minorHAnsi" w:cstheme="minorHAnsi"/>
        </w:rPr>
        <w:t xml:space="preserve">are </w:t>
      </w:r>
      <w:r w:rsidR="00980D6E">
        <w:rPr>
          <w:rFonts w:asciiTheme="minorHAnsi" w:hAnsiTheme="minorHAnsi" w:cstheme="minorHAnsi"/>
        </w:rPr>
        <w:t xml:space="preserve">- in the phrase coined by Malcolm Gladwell, - the </w:t>
      </w:r>
      <w:r w:rsidR="006F71CD">
        <w:rPr>
          <w:rFonts w:asciiTheme="minorHAnsi" w:hAnsiTheme="minorHAnsi" w:cstheme="minorHAnsi"/>
        </w:rPr>
        <w:t>‘C</w:t>
      </w:r>
      <w:r w:rsidR="006F71CD" w:rsidRPr="00F24C27">
        <w:rPr>
          <w:rFonts w:asciiTheme="minorHAnsi" w:hAnsiTheme="minorHAnsi" w:cstheme="minorHAnsi"/>
        </w:rPr>
        <w:t>onnectors</w:t>
      </w:r>
      <w:r w:rsidR="00980D6E">
        <w:rPr>
          <w:rFonts w:asciiTheme="minorHAnsi" w:hAnsiTheme="minorHAnsi" w:cstheme="minorHAnsi"/>
        </w:rPr>
        <w:t xml:space="preserve">.’ People who </w:t>
      </w:r>
      <w:r w:rsidR="007E10AF" w:rsidRPr="00F24C27">
        <w:rPr>
          <w:rFonts w:asciiTheme="minorHAnsi" w:hAnsiTheme="minorHAnsi" w:cstheme="minorHAnsi"/>
        </w:rPr>
        <w:t xml:space="preserve">know people across an array of social, cultural, professional, and economic circles, and make a habit of introducing people who work or </w:t>
      </w:r>
      <w:proofErr w:type="gramStart"/>
      <w:r w:rsidR="007E10AF" w:rsidRPr="00F24C27">
        <w:rPr>
          <w:rFonts w:asciiTheme="minorHAnsi" w:hAnsiTheme="minorHAnsi" w:cstheme="minorHAnsi"/>
        </w:rPr>
        <w:t>live in</w:t>
      </w:r>
      <w:proofErr w:type="gramEnd"/>
      <w:r w:rsidR="007E10AF" w:rsidRPr="00F24C27">
        <w:rPr>
          <w:rFonts w:asciiTheme="minorHAnsi" w:hAnsiTheme="minorHAnsi" w:cstheme="minorHAnsi"/>
        </w:rPr>
        <w:t xml:space="preserve"> different </w:t>
      </w:r>
      <w:r>
        <w:rPr>
          <w:rFonts w:asciiTheme="minorHAnsi" w:hAnsiTheme="minorHAnsi" w:cstheme="minorHAnsi"/>
        </w:rPr>
        <w:t>silos</w:t>
      </w:r>
      <w:r w:rsidR="00980D6E">
        <w:rPr>
          <w:rFonts w:asciiTheme="minorHAnsi" w:hAnsiTheme="minorHAnsi" w:cstheme="minorHAnsi"/>
        </w:rPr>
        <w:t xml:space="preserve"> and engineer serendipity and new projects. </w:t>
      </w:r>
      <w:r w:rsidR="00B510F4">
        <w:rPr>
          <w:rFonts w:asciiTheme="minorHAnsi" w:hAnsiTheme="minorHAnsi" w:cstheme="minorHAnsi"/>
        </w:rPr>
        <w:t xml:space="preserve">If </w:t>
      </w:r>
      <w:r w:rsidR="002C6B2F">
        <w:rPr>
          <w:rFonts w:asciiTheme="minorHAnsi" w:hAnsiTheme="minorHAnsi" w:cstheme="minorHAnsi"/>
        </w:rPr>
        <w:t xml:space="preserve">Government’s fail to fund this </w:t>
      </w:r>
      <w:proofErr w:type="gramStart"/>
      <w:r w:rsidR="002C6B2F">
        <w:rPr>
          <w:rFonts w:asciiTheme="minorHAnsi" w:hAnsiTheme="minorHAnsi" w:cstheme="minorHAnsi"/>
        </w:rPr>
        <w:t>soft-power</w:t>
      </w:r>
      <w:proofErr w:type="gramEnd"/>
      <w:r w:rsidR="002C6B2F">
        <w:rPr>
          <w:rFonts w:asciiTheme="minorHAnsi" w:hAnsiTheme="minorHAnsi" w:cstheme="minorHAnsi"/>
        </w:rPr>
        <w:t xml:space="preserve"> in our communities</w:t>
      </w:r>
      <w:r w:rsidR="00BF59FC">
        <w:rPr>
          <w:rFonts w:asciiTheme="minorHAnsi" w:hAnsiTheme="minorHAnsi" w:cstheme="minorHAnsi"/>
        </w:rPr>
        <w:t xml:space="preserve"> we </w:t>
      </w:r>
      <w:r w:rsidR="00B510F4">
        <w:rPr>
          <w:rFonts w:asciiTheme="minorHAnsi" w:hAnsiTheme="minorHAnsi" w:cstheme="minorHAnsi"/>
        </w:rPr>
        <w:t xml:space="preserve">will </w:t>
      </w:r>
      <w:r w:rsidR="00BF59FC">
        <w:rPr>
          <w:rFonts w:asciiTheme="minorHAnsi" w:hAnsiTheme="minorHAnsi" w:cstheme="minorHAnsi"/>
        </w:rPr>
        <w:t xml:space="preserve">see </w:t>
      </w:r>
      <w:r>
        <w:rPr>
          <w:rFonts w:asciiTheme="minorHAnsi" w:hAnsiTheme="minorHAnsi" w:cstheme="minorHAnsi"/>
        </w:rPr>
        <w:t xml:space="preserve">the </w:t>
      </w:r>
      <w:r w:rsidR="009B5AC0" w:rsidRPr="004B25FB">
        <w:rPr>
          <w:rFonts w:asciiTheme="minorHAnsi" w:hAnsiTheme="minorHAnsi" w:cstheme="minorHAnsi"/>
        </w:rPr>
        <w:t xml:space="preserve">emergence of </w:t>
      </w:r>
      <w:r w:rsidR="00322167">
        <w:rPr>
          <w:rFonts w:asciiTheme="minorHAnsi" w:hAnsiTheme="minorHAnsi" w:cstheme="minorHAnsi"/>
        </w:rPr>
        <w:t xml:space="preserve">the </w:t>
      </w:r>
      <w:r w:rsidR="006D4340" w:rsidRPr="00C8504B">
        <w:rPr>
          <w:rFonts w:asciiTheme="minorHAnsi" w:hAnsiTheme="minorHAnsi" w:cstheme="minorHAnsi"/>
          <w:b/>
          <w:bCs/>
        </w:rPr>
        <w:t>‘</w:t>
      </w:r>
      <w:r w:rsidR="009B5AC0" w:rsidRPr="00C8504B">
        <w:rPr>
          <w:rFonts w:asciiTheme="minorHAnsi" w:hAnsiTheme="minorHAnsi" w:cstheme="minorHAnsi"/>
          <w:b/>
          <w:bCs/>
        </w:rPr>
        <w:t>K</w:t>
      </w:r>
      <w:r w:rsidR="006D4340" w:rsidRPr="00C8504B">
        <w:rPr>
          <w:rFonts w:asciiTheme="minorHAnsi" w:hAnsiTheme="minorHAnsi" w:cstheme="minorHAnsi"/>
          <w:b/>
          <w:bCs/>
        </w:rPr>
        <w:t>’</w:t>
      </w:r>
      <w:r w:rsidR="009B5AC0" w:rsidRPr="00C8504B">
        <w:rPr>
          <w:rFonts w:asciiTheme="minorHAnsi" w:hAnsiTheme="minorHAnsi" w:cstheme="minorHAnsi"/>
          <w:b/>
          <w:bCs/>
        </w:rPr>
        <w:t xml:space="preserve"> </w:t>
      </w:r>
      <w:r w:rsidR="009B5AC0" w:rsidRPr="004B25FB">
        <w:rPr>
          <w:rFonts w:asciiTheme="minorHAnsi" w:hAnsiTheme="minorHAnsi" w:cstheme="minorHAnsi"/>
        </w:rPr>
        <w:t>shaped recovery</w:t>
      </w:r>
      <w:r w:rsidR="002C6B2F">
        <w:rPr>
          <w:rFonts w:asciiTheme="minorHAnsi" w:hAnsiTheme="minorHAnsi" w:cstheme="minorHAnsi"/>
        </w:rPr>
        <w:t>:</w:t>
      </w:r>
      <w:r w:rsidR="009B5AC0" w:rsidRPr="004B25FB">
        <w:rPr>
          <w:rFonts w:asciiTheme="minorHAnsi" w:hAnsiTheme="minorHAnsi" w:cstheme="minorHAnsi"/>
        </w:rPr>
        <w:t xml:space="preserve"> Those who </w:t>
      </w:r>
      <w:r w:rsidR="006D4340">
        <w:rPr>
          <w:rFonts w:asciiTheme="minorHAnsi" w:hAnsiTheme="minorHAnsi" w:cstheme="minorHAnsi"/>
        </w:rPr>
        <w:t xml:space="preserve">are self-sufficient </w:t>
      </w:r>
      <w:r w:rsidR="006E0A25">
        <w:rPr>
          <w:rFonts w:asciiTheme="minorHAnsi" w:hAnsiTheme="minorHAnsi" w:cstheme="minorHAnsi"/>
        </w:rPr>
        <w:t xml:space="preserve">and not reliant on the community will be on the </w:t>
      </w:r>
      <w:r w:rsidR="00322167">
        <w:rPr>
          <w:rFonts w:asciiTheme="minorHAnsi" w:hAnsiTheme="minorHAnsi" w:cstheme="minorHAnsi"/>
        </w:rPr>
        <w:t xml:space="preserve">upward </w:t>
      </w:r>
      <w:r w:rsidR="00FF6012">
        <w:rPr>
          <w:rFonts w:asciiTheme="minorHAnsi" w:hAnsiTheme="minorHAnsi" w:cstheme="minorHAnsi"/>
        </w:rPr>
        <w:t>project</w:t>
      </w:r>
      <w:r w:rsidR="002C6B2F">
        <w:rPr>
          <w:rFonts w:asciiTheme="minorHAnsi" w:hAnsiTheme="minorHAnsi" w:cstheme="minorHAnsi"/>
        </w:rPr>
        <w:t>ed graph</w:t>
      </w:r>
      <w:r w:rsidR="00FF6012">
        <w:rPr>
          <w:rFonts w:asciiTheme="minorHAnsi" w:hAnsiTheme="minorHAnsi" w:cstheme="minorHAnsi"/>
        </w:rPr>
        <w:t xml:space="preserve">, </w:t>
      </w:r>
      <w:r w:rsidR="00322167">
        <w:rPr>
          <w:rFonts w:asciiTheme="minorHAnsi" w:hAnsiTheme="minorHAnsi" w:cstheme="minorHAnsi"/>
        </w:rPr>
        <w:t xml:space="preserve">able to </w:t>
      </w:r>
      <w:r w:rsidR="009B5AC0" w:rsidRPr="004B25FB">
        <w:rPr>
          <w:rFonts w:asciiTheme="minorHAnsi" w:hAnsiTheme="minorHAnsi" w:cstheme="minorHAnsi"/>
        </w:rPr>
        <w:t xml:space="preserve">prosper from the new opportunities in </w:t>
      </w:r>
      <w:r w:rsidR="006D4340">
        <w:rPr>
          <w:rFonts w:asciiTheme="minorHAnsi" w:hAnsiTheme="minorHAnsi" w:cstheme="minorHAnsi"/>
        </w:rPr>
        <w:t>a p</w:t>
      </w:r>
      <w:r w:rsidR="009B5AC0" w:rsidRPr="004B25FB">
        <w:rPr>
          <w:rFonts w:asciiTheme="minorHAnsi" w:hAnsiTheme="minorHAnsi" w:cstheme="minorHAnsi"/>
        </w:rPr>
        <w:t>ost-Covid world</w:t>
      </w:r>
      <w:r w:rsidR="00751186">
        <w:rPr>
          <w:rFonts w:asciiTheme="minorHAnsi" w:hAnsiTheme="minorHAnsi" w:cstheme="minorHAnsi"/>
        </w:rPr>
        <w:t xml:space="preserve">. </w:t>
      </w:r>
      <w:r w:rsidR="006E0A25">
        <w:rPr>
          <w:rFonts w:asciiTheme="minorHAnsi" w:hAnsiTheme="minorHAnsi" w:cstheme="minorHAnsi"/>
        </w:rPr>
        <w:t xml:space="preserve">For </w:t>
      </w:r>
      <w:r w:rsidR="00FF6012">
        <w:rPr>
          <w:rFonts w:asciiTheme="minorHAnsi" w:hAnsiTheme="minorHAnsi" w:cstheme="minorHAnsi"/>
        </w:rPr>
        <w:t>the young</w:t>
      </w:r>
      <w:r w:rsidR="002C6B2F">
        <w:rPr>
          <w:rFonts w:asciiTheme="minorHAnsi" w:hAnsiTheme="minorHAnsi" w:cstheme="minorHAnsi"/>
        </w:rPr>
        <w:t xml:space="preserve">, </w:t>
      </w:r>
      <w:proofErr w:type="gramStart"/>
      <w:r w:rsidR="00FF6012">
        <w:rPr>
          <w:rFonts w:asciiTheme="minorHAnsi" w:hAnsiTheme="minorHAnsi" w:cstheme="minorHAnsi"/>
        </w:rPr>
        <w:t>poor</w:t>
      </w:r>
      <w:proofErr w:type="gramEnd"/>
      <w:r w:rsidR="00FF6012">
        <w:rPr>
          <w:rFonts w:asciiTheme="minorHAnsi" w:hAnsiTheme="minorHAnsi" w:cstheme="minorHAnsi"/>
        </w:rPr>
        <w:t xml:space="preserve"> </w:t>
      </w:r>
      <w:r w:rsidR="002C6B2F">
        <w:rPr>
          <w:rFonts w:asciiTheme="minorHAnsi" w:hAnsiTheme="minorHAnsi" w:cstheme="minorHAnsi"/>
        </w:rPr>
        <w:t xml:space="preserve">and excluded </w:t>
      </w:r>
      <w:r w:rsidR="00FF6012">
        <w:rPr>
          <w:rFonts w:asciiTheme="minorHAnsi" w:hAnsiTheme="minorHAnsi" w:cstheme="minorHAnsi"/>
        </w:rPr>
        <w:t xml:space="preserve">who have already been </w:t>
      </w:r>
      <w:r w:rsidR="00FF6012" w:rsidRPr="004B25FB">
        <w:rPr>
          <w:rFonts w:asciiTheme="minorHAnsi" w:hAnsiTheme="minorHAnsi" w:cstheme="minorHAnsi"/>
        </w:rPr>
        <w:t xml:space="preserve">disproportionately affected by </w:t>
      </w:r>
      <w:r w:rsidR="00FF6012">
        <w:rPr>
          <w:rFonts w:asciiTheme="minorHAnsi" w:hAnsiTheme="minorHAnsi" w:cstheme="minorHAnsi"/>
        </w:rPr>
        <w:t>Covid</w:t>
      </w:r>
      <w:r w:rsidR="002C6B2F">
        <w:rPr>
          <w:rFonts w:asciiTheme="minorHAnsi" w:hAnsiTheme="minorHAnsi" w:cstheme="minorHAnsi"/>
        </w:rPr>
        <w:t>,</w:t>
      </w:r>
      <w:r w:rsidR="00FF6012">
        <w:rPr>
          <w:rFonts w:asciiTheme="minorHAnsi" w:hAnsiTheme="minorHAnsi" w:cstheme="minorHAnsi"/>
        </w:rPr>
        <w:t xml:space="preserve"> the </w:t>
      </w:r>
      <w:r w:rsidR="002C6B2F">
        <w:rPr>
          <w:rFonts w:asciiTheme="minorHAnsi" w:hAnsiTheme="minorHAnsi" w:cstheme="minorHAnsi"/>
        </w:rPr>
        <w:t xml:space="preserve">direction </w:t>
      </w:r>
      <w:r w:rsidR="00070ECF">
        <w:rPr>
          <w:rFonts w:asciiTheme="minorHAnsi" w:hAnsiTheme="minorHAnsi" w:cstheme="minorHAnsi"/>
        </w:rPr>
        <w:t xml:space="preserve">of travel </w:t>
      </w:r>
      <w:r w:rsidR="006E0A25">
        <w:rPr>
          <w:rFonts w:asciiTheme="minorHAnsi" w:hAnsiTheme="minorHAnsi" w:cstheme="minorHAnsi"/>
        </w:rPr>
        <w:t xml:space="preserve">is South. </w:t>
      </w:r>
    </w:p>
    <w:p w14:paraId="73B1C3FA" w14:textId="32DD7C86" w:rsidR="009B5AC0" w:rsidRPr="004B25FB" w:rsidRDefault="009B5AC0" w:rsidP="005D03BD">
      <w:pPr>
        <w:pStyle w:val="meanings-body"/>
        <w:spacing w:line="360" w:lineRule="auto"/>
        <w:rPr>
          <w:rFonts w:asciiTheme="minorHAnsi" w:hAnsiTheme="minorHAnsi" w:cstheme="minorHAnsi"/>
        </w:rPr>
      </w:pPr>
      <w:r w:rsidRPr="004B25FB">
        <w:rPr>
          <w:rFonts w:asciiTheme="minorHAnsi" w:hAnsiTheme="minorHAnsi" w:cstheme="minorHAnsi"/>
        </w:rPr>
        <w:t xml:space="preserve">Another way is possible, </w:t>
      </w:r>
      <w:r w:rsidR="00070ECF">
        <w:rPr>
          <w:rFonts w:asciiTheme="minorHAnsi" w:hAnsiTheme="minorHAnsi" w:cstheme="minorHAnsi"/>
        </w:rPr>
        <w:t>h</w:t>
      </w:r>
      <w:r w:rsidRPr="004B25FB">
        <w:rPr>
          <w:rFonts w:asciiTheme="minorHAnsi" w:hAnsiTheme="minorHAnsi" w:cstheme="minorHAnsi"/>
        </w:rPr>
        <w:t>igh</w:t>
      </w:r>
      <w:r w:rsidR="006D4340">
        <w:rPr>
          <w:rFonts w:asciiTheme="minorHAnsi" w:hAnsiTheme="minorHAnsi" w:cstheme="minorHAnsi"/>
        </w:rPr>
        <w:t xml:space="preserve"> </w:t>
      </w:r>
      <w:r w:rsidR="00070ECF">
        <w:rPr>
          <w:rFonts w:asciiTheme="minorHAnsi" w:hAnsiTheme="minorHAnsi" w:cstheme="minorHAnsi"/>
        </w:rPr>
        <w:t>s</w:t>
      </w:r>
      <w:r w:rsidRPr="004B25FB">
        <w:rPr>
          <w:rFonts w:asciiTheme="minorHAnsi" w:hAnsiTheme="minorHAnsi" w:cstheme="minorHAnsi"/>
        </w:rPr>
        <w:t xml:space="preserve">treets are not just for shopping, we could make them amazing centres of </w:t>
      </w:r>
      <w:r w:rsidR="0094347E">
        <w:rPr>
          <w:rFonts w:asciiTheme="minorHAnsi" w:hAnsiTheme="minorHAnsi" w:cstheme="minorHAnsi"/>
        </w:rPr>
        <w:t xml:space="preserve">civic, </w:t>
      </w:r>
      <w:proofErr w:type="gramStart"/>
      <w:r w:rsidR="0094347E">
        <w:rPr>
          <w:rFonts w:asciiTheme="minorHAnsi" w:hAnsiTheme="minorHAnsi" w:cstheme="minorHAnsi"/>
        </w:rPr>
        <w:t>social</w:t>
      </w:r>
      <w:proofErr w:type="gramEnd"/>
      <w:r w:rsidR="0094347E">
        <w:rPr>
          <w:rFonts w:asciiTheme="minorHAnsi" w:hAnsiTheme="minorHAnsi" w:cstheme="minorHAnsi"/>
        </w:rPr>
        <w:t xml:space="preserve"> and commercial </w:t>
      </w:r>
      <w:r w:rsidRPr="004B25FB">
        <w:rPr>
          <w:rFonts w:asciiTheme="minorHAnsi" w:hAnsiTheme="minorHAnsi" w:cstheme="minorHAnsi"/>
        </w:rPr>
        <w:t>connection</w:t>
      </w:r>
      <w:r w:rsidR="0094347E">
        <w:rPr>
          <w:rFonts w:asciiTheme="minorHAnsi" w:hAnsiTheme="minorHAnsi" w:cstheme="minorHAnsi"/>
        </w:rPr>
        <w:t xml:space="preserve">. </w:t>
      </w:r>
      <w:r w:rsidR="00751186">
        <w:rPr>
          <w:rFonts w:asciiTheme="minorHAnsi" w:hAnsiTheme="minorHAnsi" w:cstheme="minorHAnsi"/>
        </w:rPr>
        <w:t xml:space="preserve">The </w:t>
      </w:r>
      <w:r w:rsidRPr="004B25FB">
        <w:rPr>
          <w:rFonts w:asciiTheme="minorHAnsi" w:hAnsiTheme="minorHAnsi" w:cstheme="minorHAnsi"/>
        </w:rPr>
        <w:t xml:space="preserve">‘glue’ </w:t>
      </w:r>
      <w:r w:rsidR="00751186">
        <w:rPr>
          <w:rFonts w:asciiTheme="minorHAnsi" w:hAnsiTheme="minorHAnsi" w:cstheme="minorHAnsi"/>
        </w:rPr>
        <w:t xml:space="preserve">to </w:t>
      </w:r>
      <w:r w:rsidRPr="004B25FB">
        <w:rPr>
          <w:rFonts w:asciiTheme="minorHAnsi" w:hAnsiTheme="minorHAnsi" w:cstheme="minorHAnsi"/>
        </w:rPr>
        <w:t>bring diverse activities, people and projects together</w:t>
      </w:r>
      <w:r w:rsidR="00751186">
        <w:rPr>
          <w:rFonts w:asciiTheme="minorHAnsi" w:hAnsiTheme="minorHAnsi" w:cstheme="minorHAnsi"/>
        </w:rPr>
        <w:t xml:space="preserve"> is </w:t>
      </w:r>
      <w:r w:rsidR="006E0A25">
        <w:rPr>
          <w:rFonts w:asciiTheme="minorHAnsi" w:hAnsiTheme="minorHAnsi" w:cstheme="minorHAnsi"/>
        </w:rPr>
        <w:t xml:space="preserve">having hubs which provide workspace, </w:t>
      </w:r>
      <w:r w:rsidR="00322167">
        <w:rPr>
          <w:rFonts w:asciiTheme="minorHAnsi" w:hAnsiTheme="minorHAnsi" w:cstheme="minorHAnsi"/>
        </w:rPr>
        <w:t xml:space="preserve">incubate </w:t>
      </w:r>
      <w:r w:rsidR="006E0A25">
        <w:rPr>
          <w:rFonts w:asciiTheme="minorHAnsi" w:hAnsiTheme="minorHAnsi" w:cstheme="minorHAnsi"/>
        </w:rPr>
        <w:t xml:space="preserve">ideas and </w:t>
      </w:r>
      <w:r w:rsidR="006D4340">
        <w:rPr>
          <w:rFonts w:asciiTheme="minorHAnsi" w:hAnsiTheme="minorHAnsi" w:cstheme="minorHAnsi"/>
        </w:rPr>
        <w:t>trainin</w:t>
      </w:r>
      <w:r w:rsidR="00BF59FC">
        <w:rPr>
          <w:rFonts w:asciiTheme="minorHAnsi" w:hAnsiTheme="minorHAnsi" w:cstheme="minorHAnsi"/>
        </w:rPr>
        <w:t xml:space="preserve">g and </w:t>
      </w:r>
      <w:r w:rsidR="006E0A25">
        <w:rPr>
          <w:rFonts w:asciiTheme="minorHAnsi" w:hAnsiTheme="minorHAnsi" w:cstheme="minorHAnsi"/>
        </w:rPr>
        <w:t xml:space="preserve">nurture </w:t>
      </w:r>
      <w:r w:rsidR="006D4340">
        <w:rPr>
          <w:rFonts w:asciiTheme="minorHAnsi" w:hAnsiTheme="minorHAnsi" w:cstheme="minorHAnsi"/>
        </w:rPr>
        <w:t>commercial and social entrepreneurialism</w:t>
      </w:r>
      <w:r w:rsidR="00751186">
        <w:rPr>
          <w:rFonts w:asciiTheme="minorHAnsi" w:hAnsiTheme="minorHAnsi" w:cstheme="minorHAnsi"/>
        </w:rPr>
        <w:t xml:space="preserve">.  </w:t>
      </w:r>
    </w:p>
    <w:p w14:paraId="26BAEE8C" w14:textId="175D0AEB" w:rsidR="009B5AC0" w:rsidRDefault="005D03BD" w:rsidP="00297C1C">
      <w:pPr>
        <w:spacing w:before="100" w:beforeAutospacing="1" w:after="0" w:line="360" w:lineRule="auto"/>
        <w:outlineLvl w:val="1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Across the country we are </w:t>
      </w:r>
      <w:r w:rsidR="009B5AC0" w:rsidRPr="004B25FB">
        <w:rPr>
          <w:rFonts w:cstheme="minorHAnsi"/>
          <w:sz w:val="24"/>
          <w:szCs w:val="24"/>
        </w:rPr>
        <w:t>seeing exciting model</w:t>
      </w:r>
      <w:r>
        <w:rPr>
          <w:rFonts w:cstheme="minorHAnsi"/>
          <w:sz w:val="24"/>
          <w:szCs w:val="24"/>
        </w:rPr>
        <w:t>s</w:t>
      </w:r>
      <w:r w:rsidR="009B5AC0" w:rsidRPr="004B25FB">
        <w:rPr>
          <w:rFonts w:cstheme="minorHAnsi"/>
          <w:sz w:val="24"/>
          <w:szCs w:val="24"/>
        </w:rPr>
        <w:t xml:space="preserve"> </w:t>
      </w:r>
      <w:r w:rsidR="009B5AC0" w:rsidRPr="00615F70">
        <w:rPr>
          <w:rFonts w:cstheme="minorHAnsi"/>
          <w:sz w:val="24"/>
          <w:szCs w:val="24"/>
        </w:rPr>
        <w:t xml:space="preserve">of </w:t>
      </w:r>
      <w:r>
        <w:rPr>
          <w:rFonts w:cstheme="minorHAnsi"/>
          <w:sz w:val="24"/>
          <w:szCs w:val="24"/>
        </w:rPr>
        <w:t>c</w:t>
      </w:r>
      <w:r w:rsidR="009B5AC0" w:rsidRPr="00615F70">
        <w:rPr>
          <w:rFonts w:cstheme="minorHAnsi"/>
          <w:sz w:val="24"/>
          <w:szCs w:val="24"/>
        </w:rPr>
        <w:t xml:space="preserve">ommunity </w:t>
      </w:r>
      <w:proofErr w:type="spellStart"/>
      <w:r>
        <w:rPr>
          <w:rFonts w:cstheme="minorHAnsi"/>
          <w:sz w:val="24"/>
          <w:szCs w:val="24"/>
        </w:rPr>
        <w:t>workhubs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9B5AC0" w:rsidRPr="00615F70">
        <w:rPr>
          <w:rFonts w:cstheme="minorHAnsi"/>
          <w:sz w:val="24"/>
          <w:szCs w:val="24"/>
        </w:rPr>
        <w:t xml:space="preserve">develop.  Blending the best </w:t>
      </w:r>
      <w:r w:rsidR="000749FB">
        <w:rPr>
          <w:rFonts w:cstheme="minorHAnsi"/>
          <w:sz w:val="24"/>
          <w:szCs w:val="24"/>
        </w:rPr>
        <w:t xml:space="preserve">of </w:t>
      </w:r>
      <w:r w:rsidR="002C6B2F">
        <w:rPr>
          <w:rFonts w:cstheme="minorHAnsi"/>
          <w:sz w:val="24"/>
          <w:szCs w:val="24"/>
        </w:rPr>
        <w:t xml:space="preserve">our country’s hospitality and design culture with the injection of </w:t>
      </w:r>
      <w:r w:rsidR="0019259A" w:rsidRPr="00615F70">
        <w:rPr>
          <w:rFonts w:cstheme="minorHAnsi"/>
          <w:sz w:val="24"/>
          <w:szCs w:val="24"/>
        </w:rPr>
        <w:t xml:space="preserve">social innovation </w:t>
      </w:r>
      <w:r w:rsidR="006D4340" w:rsidRPr="00615F70">
        <w:rPr>
          <w:rFonts w:cstheme="minorHAnsi"/>
          <w:sz w:val="24"/>
          <w:szCs w:val="24"/>
        </w:rPr>
        <w:t>and outreach</w:t>
      </w:r>
      <w:r w:rsidR="00070ECF">
        <w:rPr>
          <w:rFonts w:cstheme="minorHAnsi"/>
          <w:sz w:val="24"/>
          <w:szCs w:val="24"/>
        </w:rPr>
        <w:t>. L</w:t>
      </w:r>
      <w:r w:rsidR="00751186">
        <w:rPr>
          <w:rFonts w:cstheme="minorHAnsi"/>
          <w:sz w:val="24"/>
          <w:szCs w:val="24"/>
        </w:rPr>
        <w:t xml:space="preserve">ocal connectors are </w:t>
      </w:r>
      <w:r>
        <w:rPr>
          <w:rFonts w:cstheme="minorHAnsi"/>
          <w:sz w:val="24"/>
          <w:szCs w:val="24"/>
        </w:rPr>
        <w:t>creat</w:t>
      </w:r>
      <w:r w:rsidR="00751186">
        <w:rPr>
          <w:rFonts w:cstheme="minorHAnsi"/>
          <w:sz w:val="24"/>
          <w:szCs w:val="24"/>
        </w:rPr>
        <w:t xml:space="preserve">ing inclusive, affordable, </w:t>
      </w:r>
      <w:r w:rsidR="0019259A" w:rsidRPr="00615F70">
        <w:rPr>
          <w:rFonts w:cstheme="minorHAnsi"/>
          <w:sz w:val="24"/>
          <w:szCs w:val="24"/>
        </w:rPr>
        <w:t xml:space="preserve">flexible </w:t>
      </w:r>
      <w:r w:rsidR="006D4340" w:rsidRPr="00615F70">
        <w:rPr>
          <w:rFonts w:cstheme="minorHAnsi"/>
          <w:sz w:val="24"/>
          <w:szCs w:val="24"/>
        </w:rPr>
        <w:t xml:space="preserve">community </w:t>
      </w:r>
      <w:proofErr w:type="spellStart"/>
      <w:r w:rsidR="006D4340" w:rsidRPr="00615F70">
        <w:rPr>
          <w:rFonts w:cstheme="minorHAnsi"/>
          <w:sz w:val="24"/>
          <w:szCs w:val="24"/>
        </w:rPr>
        <w:t>workhub</w:t>
      </w:r>
      <w:r>
        <w:rPr>
          <w:rFonts w:cstheme="minorHAnsi"/>
          <w:sz w:val="24"/>
          <w:szCs w:val="24"/>
        </w:rPr>
        <w:t>s</w:t>
      </w:r>
      <w:proofErr w:type="spellEnd"/>
      <w:r w:rsidR="006D4340" w:rsidRPr="00615F70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</w:t>
      </w:r>
      <w:r w:rsidR="00322167">
        <w:rPr>
          <w:rFonts w:cstheme="minorHAnsi"/>
          <w:sz w:val="24"/>
          <w:szCs w:val="24"/>
        </w:rPr>
        <w:t xml:space="preserve"> With the ability to </w:t>
      </w:r>
      <w:r w:rsidR="00751186">
        <w:rPr>
          <w:rFonts w:cstheme="minorHAnsi"/>
          <w:sz w:val="24"/>
          <w:szCs w:val="24"/>
        </w:rPr>
        <w:t xml:space="preserve">harness digital </w:t>
      </w:r>
      <w:r w:rsidR="00322167">
        <w:rPr>
          <w:rFonts w:cstheme="minorHAnsi"/>
          <w:sz w:val="24"/>
          <w:szCs w:val="24"/>
        </w:rPr>
        <w:t>tools the</w:t>
      </w:r>
      <w:r w:rsidR="002C6B2F">
        <w:rPr>
          <w:rFonts w:cstheme="minorHAnsi"/>
          <w:sz w:val="24"/>
          <w:szCs w:val="24"/>
        </w:rPr>
        <w:t xml:space="preserve">se can be tested </w:t>
      </w:r>
      <w:r w:rsidR="00070ECF">
        <w:rPr>
          <w:rFonts w:cstheme="minorHAnsi"/>
          <w:sz w:val="24"/>
          <w:szCs w:val="24"/>
        </w:rPr>
        <w:t xml:space="preserve">and established quickly </w:t>
      </w:r>
      <w:r w:rsidR="002C6B2F">
        <w:rPr>
          <w:rFonts w:cstheme="minorHAnsi"/>
          <w:sz w:val="24"/>
          <w:szCs w:val="24"/>
        </w:rPr>
        <w:t>as a pop-up or prop-up for the high</w:t>
      </w:r>
      <w:r w:rsidR="000749FB">
        <w:rPr>
          <w:rFonts w:cstheme="minorHAnsi"/>
          <w:sz w:val="24"/>
          <w:szCs w:val="24"/>
        </w:rPr>
        <w:t xml:space="preserve"> </w:t>
      </w:r>
      <w:r w:rsidR="002C6B2F">
        <w:rPr>
          <w:rFonts w:cstheme="minorHAnsi"/>
          <w:sz w:val="24"/>
          <w:szCs w:val="24"/>
        </w:rPr>
        <w:t xml:space="preserve">street before they </w:t>
      </w:r>
      <w:r w:rsidR="000749FB">
        <w:rPr>
          <w:rFonts w:cstheme="minorHAnsi"/>
          <w:sz w:val="24"/>
          <w:szCs w:val="24"/>
        </w:rPr>
        <w:t xml:space="preserve">and their surroundings </w:t>
      </w:r>
      <w:r w:rsidR="002C6B2F">
        <w:rPr>
          <w:rFonts w:cstheme="minorHAnsi"/>
          <w:sz w:val="24"/>
          <w:szCs w:val="24"/>
        </w:rPr>
        <w:t xml:space="preserve">become </w:t>
      </w:r>
      <w:r w:rsidR="00322167">
        <w:rPr>
          <w:rFonts w:cstheme="minorHAnsi"/>
          <w:sz w:val="24"/>
          <w:szCs w:val="24"/>
        </w:rPr>
        <w:t>sustainable</w:t>
      </w:r>
      <w:r w:rsidR="001121AB">
        <w:rPr>
          <w:rFonts w:cstheme="minorHAnsi"/>
          <w:sz w:val="24"/>
          <w:szCs w:val="24"/>
        </w:rPr>
        <w:t xml:space="preserve">, </w:t>
      </w:r>
      <w:proofErr w:type="gramStart"/>
      <w:r w:rsidR="001121AB">
        <w:rPr>
          <w:rFonts w:cstheme="minorHAnsi"/>
          <w:sz w:val="24"/>
          <w:szCs w:val="24"/>
        </w:rPr>
        <w:t>agile</w:t>
      </w:r>
      <w:proofErr w:type="gramEnd"/>
      <w:r w:rsidR="001121AB">
        <w:rPr>
          <w:rFonts w:cstheme="minorHAnsi"/>
          <w:sz w:val="24"/>
          <w:szCs w:val="24"/>
        </w:rPr>
        <w:t xml:space="preserve"> and socially valuable spaces</w:t>
      </w:r>
      <w:r w:rsidR="000749FB">
        <w:rPr>
          <w:rFonts w:cstheme="minorHAnsi"/>
          <w:sz w:val="24"/>
          <w:szCs w:val="24"/>
        </w:rPr>
        <w:t xml:space="preserve"> again</w:t>
      </w:r>
      <w:r w:rsidR="001121AB">
        <w:rPr>
          <w:rFonts w:cstheme="minorHAnsi"/>
          <w:sz w:val="24"/>
          <w:szCs w:val="24"/>
        </w:rPr>
        <w:t>.</w:t>
      </w:r>
      <w:r w:rsidR="00751186">
        <w:rPr>
          <w:rFonts w:cstheme="minorHAnsi"/>
          <w:sz w:val="24"/>
          <w:szCs w:val="24"/>
        </w:rPr>
        <w:t xml:space="preserve"> </w:t>
      </w:r>
      <w:r w:rsidR="00BF59FC">
        <w:rPr>
          <w:rFonts w:cstheme="minorHAnsi"/>
          <w:sz w:val="24"/>
          <w:szCs w:val="24"/>
        </w:rPr>
        <w:t xml:space="preserve">I </w:t>
      </w:r>
      <w:r w:rsidR="0019259A" w:rsidRPr="00615F70">
        <w:rPr>
          <w:rFonts w:cstheme="minorHAnsi"/>
          <w:sz w:val="24"/>
          <w:szCs w:val="24"/>
        </w:rPr>
        <w:t xml:space="preserve">believe that Community Work Hubs could be </w:t>
      </w:r>
      <w:r w:rsidR="00FF6012">
        <w:rPr>
          <w:rFonts w:cstheme="minorHAnsi"/>
          <w:sz w:val="24"/>
          <w:szCs w:val="24"/>
        </w:rPr>
        <w:t xml:space="preserve">hatched in </w:t>
      </w:r>
      <w:r w:rsidR="0019259A" w:rsidRPr="00615F70">
        <w:rPr>
          <w:rFonts w:cstheme="minorHAnsi"/>
          <w:sz w:val="24"/>
          <w:szCs w:val="24"/>
        </w:rPr>
        <w:t>every high street</w:t>
      </w:r>
      <w:r w:rsidR="00751186">
        <w:rPr>
          <w:rFonts w:cstheme="minorHAnsi"/>
          <w:sz w:val="24"/>
          <w:szCs w:val="24"/>
        </w:rPr>
        <w:t xml:space="preserve">, </w:t>
      </w:r>
      <w:r w:rsidR="000749FB">
        <w:rPr>
          <w:rFonts w:cstheme="minorHAnsi"/>
          <w:sz w:val="24"/>
          <w:szCs w:val="24"/>
        </w:rPr>
        <w:t xml:space="preserve">and </w:t>
      </w:r>
      <w:r w:rsidR="00751186">
        <w:rPr>
          <w:rFonts w:cstheme="minorHAnsi"/>
          <w:sz w:val="24"/>
          <w:szCs w:val="24"/>
        </w:rPr>
        <w:t xml:space="preserve">if </w:t>
      </w:r>
      <w:r w:rsidR="00FF6012">
        <w:rPr>
          <w:rFonts w:cstheme="minorHAnsi"/>
          <w:sz w:val="24"/>
          <w:szCs w:val="24"/>
        </w:rPr>
        <w:t xml:space="preserve">curated by </w:t>
      </w:r>
      <w:r w:rsidR="00751186">
        <w:rPr>
          <w:rFonts w:cstheme="minorHAnsi"/>
          <w:sz w:val="24"/>
          <w:szCs w:val="24"/>
        </w:rPr>
        <w:t xml:space="preserve">hosts who value connectedness, </w:t>
      </w:r>
      <w:proofErr w:type="gramStart"/>
      <w:r w:rsidR="00751186">
        <w:rPr>
          <w:rFonts w:cstheme="minorHAnsi"/>
          <w:sz w:val="24"/>
          <w:szCs w:val="24"/>
        </w:rPr>
        <w:t>enterprise</w:t>
      </w:r>
      <w:proofErr w:type="gramEnd"/>
      <w:r w:rsidR="00751186">
        <w:rPr>
          <w:rFonts w:cstheme="minorHAnsi"/>
          <w:sz w:val="24"/>
          <w:szCs w:val="24"/>
        </w:rPr>
        <w:t xml:space="preserve"> and nurture opportunity</w:t>
      </w:r>
      <w:r w:rsidR="001121AB">
        <w:rPr>
          <w:rFonts w:cstheme="minorHAnsi"/>
          <w:sz w:val="24"/>
          <w:szCs w:val="24"/>
        </w:rPr>
        <w:t xml:space="preserve">, </w:t>
      </w:r>
      <w:r w:rsidR="000749FB">
        <w:rPr>
          <w:rFonts w:cstheme="minorHAnsi"/>
          <w:sz w:val="24"/>
          <w:szCs w:val="24"/>
        </w:rPr>
        <w:t xml:space="preserve">they could be instrumental in incubating new businesses and opportunities from the bottom-up. </w:t>
      </w:r>
      <w:r w:rsidR="00751186">
        <w:rPr>
          <w:rFonts w:cstheme="minorHAnsi"/>
          <w:sz w:val="24"/>
          <w:szCs w:val="24"/>
        </w:rPr>
        <w:t xml:space="preserve"> </w:t>
      </w:r>
    </w:p>
    <w:p w14:paraId="1F8ECCC0" w14:textId="586787A8" w:rsidR="005D03BD" w:rsidRPr="00297C1C" w:rsidRDefault="00297C1C" w:rsidP="00297C1C">
      <w:pPr>
        <w:pStyle w:val="meanings-body"/>
        <w:spacing w:line="360" w:lineRule="auto"/>
        <w:jc w:val="righ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END - </w:t>
      </w:r>
      <w:r w:rsidR="002C6B2F" w:rsidRPr="00297C1C">
        <w:rPr>
          <w:rFonts w:asciiTheme="minorHAnsi" w:hAnsiTheme="minorHAnsi" w:cstheme="minorHAnsi"/>
          <w:b/>
          <w:bCs/>
        </w:rPr>
        <w:t xml:space="preserve">976 </w:t>
      </w:r>
      <w:r w:rsidR="005D03BD" w:rsidRPr="00297C1C">
        <w:rPr>
          <w:rFonts w:asciiTheme="minorHAnsi" w:hAnsiTheme="minorHAnsi" w:cstheme="minorHAnsi"/>
          <w:b/>
          <w:bCs/>
        </w:rPr>
        <w:t xml:space="preserve">words </w:t>
      </w:r>
    </w:p>
    <w:p w14:paraId="43E4E735" w14:textId="499857CD" w:rsidR="005D03BD" w:rsidRDefault="005D03BD" w:rsidP="00357A63">
      <w:pPr>
        <w:pStyle w:val="meanings-bod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Stephen Carrick-Davies is a fellow of the School for Social </w:t>
      </w:r>
      <w:r w:rsidR="008F6877">
        <w:rPr>
          <w:rFonts w:asciiTheme="minorHAnsi" w:hAnsiTheme="minorHAnsi" w:cstheme="minorHAnsi"/>
        </w:rPr>
        <w:t>Entrepreneurs</w:t>
      </w:r>
      <w:r>
        <w:rPr>
          <w:rFonts w:asciiTheme="minorHAnsi" w:hAnsiTheme="minorHAnsi" w:cstheme="minorHAnsi"/>
        </w:rPr>
        <w:t xml:space="preserve">. He currently runs the Hatcham House community </w:t>
      </w:r>
      <w:r w:rsidR="00751186">
        <w:rPr>
          <w:rFonts w:asciiTheme="minorHAnsi" w:hAnsiTheme="minorHAnsi" w:cstheme="minorHAnsi"/>
        </w:rPr>
        <w:t xml:space="preserve">work hub </w:t>
      </w:r>
      <w:r>
        <w:rPr>
          <w:rFonts w:asciiTheme="minorHAnsi" w:hAnsiTheme="minorHAnsi" w:cstheme="minorHAnsi"/>
        </w:rPr>
        <w:t>in South London</w:t>
      </w:r>
      <w:r w:rsidR="00B076E4">
        <w:rPr>
          <w:rFonts w:asciiTheme="minorHAnsi" w:hAnsiTheme="minorHAnsi" w:cstheme="minorHAnsi"/>
        </w:rPr>
        <w:t xml:space="preserve"> and is helping other communities replicate the ‘Hatch Local’ model - </w:t>
      </w:r>
      <w:r>
        <w:rPr>
          <w:rFonts w:asciiTheme="minorHAnsi" w:hAnsiTheme="minorHAnsi" w:cstheme="minorHAnsi"/>
        </w:rPr>
        <w:t xml:space="preserve">See </w:t>
      </w:r>
      <w:hyperlink r:id="rId10" w:history="1">
        <w:r w:rsidRPr="00F97780">
          <w:rPr>
            <w:rStyle w:val="Hyperlink"/>
            <w:rFonts w:asciiTheme="minorHAnsi" w:hAnsiTheme="minorHAnsi" w:cstheme="minorHAnsi"/>
          </w:rPr>
          <w:t>www.hatchamhouse.com</w:t>
        </w:r>
      </w:hyperlink>
      <w:r>
        <w:rPr>
          <w:rFonts w:asciiTheme="minorHAnsi" w:hAnsiTheme="minorHAnsi" w:cstheme="minorHAnsi"/>
        </w:rPr>
        <w:t xml:space="preserve"> </w:t>
      </w:r>
    </w:p>
    <w:p w14:paraId="33E04E09" w14:textId="37E1F1FC" w:rsidR="00160C29" w:rsidRDefault="00160C29" w:rsidP="00357A63">
      <w:pPr>
        <w:pStyle w:val="meanings-body"/>
        <w:spacing w:line="360" w:lineRule="auto"/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3A9641CB" wp14:editId="157E097F">
            <wp:extent cx="2393950" cy="1675225"/>
            <wp:effectExtent l="0" t="0" r="6350" b="1270"/>
            <wp:docPr id="1" name="Picture 1" descr="A group of men sitting at a table with laptop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oup of men sitting at a table with laptops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8286" cy="169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 xml:space="preserve"> </w:t>
      </w:r>
      <w:r w:rsidR="00297C1C">
        <w:rPr>
          <w:rFonts w:asciiTheme="minorHAnsi" w:hAnsiTheme="minorHAnsi" w:cstheme="minorHAnsi"/>
          <w:noProof/>
        </w:rPr>
        <w:t xml:space="preserve"> </w:t>
      </w:r>
      <w:r>
        <w:rPr>
          <w:rFonts w:asciiTheme="minorHAnsi" w:hAnsiTheme="minorHAnsi" w:cstheme="minorHAnsi"/>
          <w:noProof/>
        </w:rPr>
        <w:drawing>
          <wp:inline distT="0" distB="0" distL="0" distR="0" wp14:anchorId="6FA041D0" wp14:editId="52DCD13A">
            <wp:extent cx="1241427" cy="1655279"/>
            <wp:effectExtent l="0" t="0" r="0" b="2540"/>
            <wp:docPr id="2" name="Picture 2" descr="A picture containing text, tree, outdoor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tree, outdoor, sig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825" cy="168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7C1C">
        <w:rPr>
          <w:rFonts w:asciiTheme="minorHAnsi" w:hAnsiTheme="minorHAnsi" w:cstheme="minorHAnsi"/>
          <w:noProof/>
        </w:rPr>
        <w:t xml:space="preserve">  </w:t>
      </w:r>
      <w:r w:rsidR="00B076E4">
        <w:rPr>
          <w:rFonts w:asciiTheme="minorHAnsi" w:hAnsiTheme="minorHAnsi" w:cstheme="minorHAnsi"/>
          <w:noProof/>
        </w:rPr>
        <w:drawing>
          <wp:inline distT="0" distB="0" distL="0" distR="0" wp14:anchorId="468A608C" wp14:editId="49461652">
            <wp:extent cx="2237216" cy="1640840"/>
            <wp:effectExtent l="0" t="0" r="0" b="0"/>
            <wp:docPr id="3" name="Picture 3" descr="A picture containing floor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floor, indoor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181" cy="1664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70E326" w14:textId="77777777" w:rsidR="00935A45" w:rsidRDefault="00297C1C" w:rsidP="00357A63">
      <w:pPr>
        <w:pStyle w:val="meanings-bod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Photos and vox pops from some of the 150 members of Hatcham House available at </w:t>
      </w:r>
      <w:hyperlink r:id="rId14" w:history="1">
        <w:r w:rsidR="00935A45" w:rsidRPr="0038267F">
          <w:rPr>
            <w:rStyle w:val="Hyperlink"/>
            <w:rFonts w:asciiTheme="minorHAnsi" w:hAnsiTheme="minorHAnsi" w:cstheme="minorHAnsi"/>
          </w:rPr>
          <w:t>www.hatchamhouse.com</w:t>
        </w:r>
      </w:hyperlink>
      <w:r w:rsidR="00935A45">
        <w:rPr>
          <w:rFonts w:asciiTheme="minorHAnsi" w:hAnsiTheme="minorHAnsi" w:cstheme="minorHAnsi"/>
        </w:rPr>
        <w:t xml:space="preserve"> </w:t>
      </w:r>
    </w:p>
    <w:p w14:paraId="771F62D3" w14:textId="77777777" w:rsidR="00935A45" w:rsidRDefault="00935A45" w:rsidP="00357A63">
      <w:pPr>
        <w:pStyle w:val="meanings-body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See paper presented to Marvin Rees (Mayor of Bristol) at </w:t>
      </w:r>
    </w:p>
    <w:p w14:paraId="3C971356" w14:textId="7A0A3421" w:rsidR="00297C1C" w:rsidRDefault="00E73685" w:rsidP="00357A63">
      <w:pPr>
        <w:pStyle w:val="meanings-body"/>
        <w:spacing w:line="360" w:lineRule="auto"/>
        <w:rPr>
          <w:rFonts w:asciiTheme="minorHAnsi" w:hAnsiTheme="minorHAnsi" w:cstheme="minorHAnsi"/>
        </w:rPr>
      </w:pPr>
      <w:hyperlink r:id="rId15" w:history="1">
        <w:r w:rsidR="00935A45" w:rsidRPr="0038267F">
          <w:rPr>
            <w:rStyle w:val="Hyperlink"/>
            <w:rFonts w:asciiTheme="minorHAnsi" w:hAnsiTheme="minorHAnsi" w:cstheme="minorHAnsi"/>
          </w:rPr>
          <w:t>www.hatchamhouse.com/replication</w:t>
        </w:r>
      </w:hyperlink>
      <w:r w:rsidR="00935A45">
        <w:rPr>
          <w:rFonts w:asciiTheme="minorHAnsi" w:hAnsiTheme="minorHAnsi" w:cstheme="minorHAnsi"/>
        </w:rPr>
        <w:t xml:space="preserve">. </w:t>
      </w:r>
      <w:r w:rsidR="00297C1C">
        <w:rPr>
          <w:rFonts w:asciiTheme="minorHAnsi" w:hAnsiTheme="minorHAnsi" w:cstheme="minorHAnsi"/>
        </w:rPr>
        <w:t xml:space="preserve"> </w:t>
      </w:r>
    </w:p>
    <w:p w14:paraId="0AC474C2" w14:textId="2DBFEBAD" w:rsidR="00202B9F" w:rsidRDefault="00202B9F" w:rsidP="00357A63">
      <w:pPr>
        <w:pStyle w:val="meanings-body"/>
        <w:spacing w:line="360" w:lineRule="auto"/>
        <w:rPr>
          <w:rFonts w:asciiTheme="minorHAnsi" w:hAnsiTheme="minorHAnsi" w:cstheme="minorHAnsi"/>
        </w:rPr>
      </w:pPr>
    </w:p>
    <w:sectPr w:rsidR="00202B9F" w:rsidSect="00297C1C">
      <w:pgSz w:w="11906" w:h="16838"/>
      <w:pgMar w:top="1152" w:right="864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80998"/>
    <w:multiLevelType w:val="hybridMultilevel"/>
    <w:tmpl w:val="8FF63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E08AD"/>
    <w:multiLevelType w:val="multilevel"/>
    <w:tmpl w:val="02E4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586786"/>
    <w:multiLevelType w:val="multilevel"/>
    <w:tmpl w:val="7C2C0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A6"/>
    <w:rsid w:val="00014041"/>
    <w:rsid w:val="00062759"/>
    <w:rsid w:val="00070ECF"/>
    <w:rsid w:val="000749FB"/>
    <w:rsid w:val="001121AB"/>
    <w:rsid w:val="00160C29"/>
    <w:rsid w:val="001773B2"/>
    <w:rsid w:val="0019259A"/>
    <w:rsid w:val="00202B9F"/>
    <w:rsid w:val="002806EE"/>
    <w:rsid w:val="00297C1C"/>
    <w:rsid w:val="002C6B2F"/>
    <w:rsid w:val="00322167"/>
    <w:rsid w:val="00357A63"/>
    <w:rsid w:val="003653DD"/>
    <w:rsid w:val="003815E7"/>
    <w:rsid w:val="003833A2"/>
    <w:rsid w:val="003A07E0"/>
    <w:rsid w:val="003E5254"/>
    <w:rsid w:val="003F3D59"/>
    <w:rsid w:val="00483337"/>
    <w:rsid w:val="004B25FB"/>
    <w:rsid w:val="004E6EA6"/>
    <w:rsid w:val="005A5C50"/>
    <w:rsid w:val="005D03BD"/>
    <w:rsid w:val="00615F70"/>
    <w:rsid w:val="00642769"/>
    <w:rsid w:val="00646EF0"/>
    <w:rsid w:val="006D4340"/>
    <w:rsid w:val="006E0A25"/>
    <w:rsid w:val="006F71CD"/>
    <w:rsid w:val="00727CE3"/>
    <w:rsid w:val="00751186"/>
    <w:rsid w:val="007618D6"/>
    <w:rsid w:val="00775525"/>
    <w:rsid w:val="007B34FD"/>
    <w:rsid w:val="007E10AF"/>
    <w:rsid w:val="008D0A3E"/>
    <w:rsid w:val="008F6877"/>
    <w:rsid w:val="00935A45"/>
    <w:rsid w:val="0094347E"/>
    <w:rsid w:val="0095595F"/>
    <w:rsid w:val="00980D6E"/>
    <w:rsid w:val="009B5AC0"/>
    <w:rsid w:val="009B5CC5"/>
    <w:rsid w:val="00A32703"/>
    <w:rsid w:val="00A82067"/>
    <w:rsid w:val="00A86839"/>
    <w:rsid w:val="00AE26C3"/>
    <w:rsid w:val="00B076E4"/>
    <w:rsid w:val="00B510F4"/>
    <w:rsid w:val="00BC4DC9"/>
    <w:rsid w:val="00BF59FC"/>
    <w:rsid w:val="00C8504B"/>
    <w:rsid w:val="00CC1343"/>
    <w:rsid w:val="00CE55A2"/>
    <w:rsid w:val="00CF66A5"/>
    <w:rsid w:val="00DC490B"/>
    <w:rsid w:val="00DE2E5A"/>
    <w:rsid w:val="00E44AC0"/>
    <w:rsid w:val="00E66751"/>
    <w:rsid w:val="00E73685"/>
    <w:rsid w:val="00F11B7B"/>
    <w:rsid w:val="00F24C27"/>
    <w:rsid w:val="00F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9AA22"/>
  <w15:chartTrackingRefBased/>
  <w15:docId w15:val="{37851FD5-46D1-4ABE-8CFE-658FA0C1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6EE"/>
  </w:style>
  <w:style w:type="paragraph" w:styleId="Heading2">
    <w:name w:val="heading 2"/>
    <w:basedOn w:val="Normal"/>
    <w:link w:val="Heading2Char"/>
    <w:uiPriority w:val="9"/>
    <w:qFormat/>
    <w:rsid w:val="004E6E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21A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E6EA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meanings-body">
    <w:name w:val="meanings-body"/>
    <w:basedOn w:val="Normal"/>
    <w:rsid w:val="004E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4E6EA6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6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4E6EA6"/>
    <w:rPr>
      <w:i/>
      <w:iCs/>
    </w:rPr>
  </w:style>
  <w:style w:type="character" w:styleId="Hyperlink">
    <w:name w:val="Hyperlink"/>
    <w:basedOn w:val="DefaultParagraphFont"/>
    <w:uiPriority w:val="99"/>
    <w:unhideWhenUsed/>
    <w:rsid w:val="004E6EA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5254"/>
    <w:pPr>
      <w:ind w:left="720"/>
      <w:contextualSpacing/>
    </w:pPr>
  </w:style>
  <w:style w:type="character" w:customStyle="1" w:styleId="hgkelc">
    <w:name w:val="hgkelc"/>
    <w:basedOn w:val="DefaultParagraphFont"/>
    <w:rsid w:val="001773B2"/>
  </w:style>
  <w:style w:type="character" w:styleId="UnresolvedMention">
    <w:name w:val="Unresolved Mention"/>
    <w:basedOn w:val="DefaultParagraphFont"/>
    <w:uiPriority w:val="99"/>
    <w:semiHidden/>
    <w:unhideWhenUsed/>
    <w:rsid w:val="007E10A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21A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AE26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08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6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4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7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5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collections/towns-fund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www.weforum.org/agenda/2021/03/new-ireland-development-policy-will-transform-vacant-buildings-into-remote-workspaces" TargetMode="Externa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weforum.org/agenda/2021/03/new-ireland-development-policy-will-transform-vacant-buildings-into-remote-workspaces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hatchamhouse.com/replication" TargetMode="External"/><Relationship Id="rId10" Type="http://schemas.openxmlformats.org/officeDocument/2006/relationships/hyperlink" Target="http://www.hatchamhous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publications/build-back-better-our-plan-for-growth/build-back-better-our-plan-for-growth-html" TargetMode="External"/><Relationship Id="rId14" Type="http://schemas.openxmlformats.org/officeDocument/2006/relationships/hyperlink" Target="http://www.hatcham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B1745-E70F-4A28-AD3C-B64B6EC85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    Pitch for an Independent Newspaper Op-Ed piece </vt:lpstr>
      <vt:lpstr>    Summary argument. </vt:lpstr>
      <vt:lpstr>    At a time when society is at last opening-up from Covid lock-down and where the </vt:lpstr>
      <vt:lpstr>    </vt:lpstr>
      <vt:lpstr>    “Bottom-up” recovery  &lt;Draft title, could be a play on “bottoms up” toast! &gt;</vt:lpstr>
      <vt:lpstr>    </vt:lpstr>
      <vt:lpstr>    Across the country we are seeing exciting models of community workhubs develop. </vt:lpstr>
    </vt:vector>
  </TitlesOfParts>
  <Company/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Carrick-Davies</dc:creator>
  <cp:keywords/>
  <dc:description/>
  <cp:lastModifiedBy>Stephen Carrick-Davies</cp:lastModifiedBy>
  <cp:revision>2</cp:revision>
  <cp:lastPrinted>2021-04-13T16:19:00Z</cp:lastPrinted>
  <dcterms:created xsi:type="dcterms:W3CDTF">2021-04-14T08:34:00Z</dcterms:created>
  <dcterms:modified xsi:type="dcterms:W3CDTF">2021-04-14T08:34:00Z</dcterms:modified>
</cp:coreProperties>
</file>